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09" w:rsidRPr="000240A0" w:rsidRDefault="001A6609" w:rsidP="001A6609">
      <w:pPr>
        <w:spacing w:line="276" w:lineRule="auto"/>
        <w:jc w:val="center"/>
      </w:pPr>
      <w:r w:rsidRPr="000240A0">
        <w:t xml:space="preserve">Муниципальное бюджетное общеобразовательное учреждение – </w:t>
      </w:r>
    </w:p>
    <w:p w:rsidR="001A6609" w:rsidRPr="000240A0" w:rsidRDefault="001A6609" w:rsidP="001A6609">
      <w:pPr>
        <w:spacing w:line="276" w:lineRule="auto"/>
        <w:jc w:val="center"/>
      </w:pPr>
      <w:proofErr w:type="spellStart"/>
      <w:r w:rsidRPr="000240A0">
        <w:t>Тюлячинская</w:t>
      </w:r>
      <w:proofErr w:type="spellEnd"/>
      <w:r w:rsidRPr="000240A0">
        <w:t xml:space="preserve"> средняя общеобразовательная школа </w:t>
      </w:r>
    </w:p>
    <w:p w:rsidR="001A6609" w:rsidRPr="000240A0" w:rsidRDefault="001A6609" w:rsidP="001A6609">
      <w:pPr>
        <w:spacing w:line="276" w:lineRule="auto"/>
        <w:jc w:val="center"/>
      </w:pPr>
      <w:proofErr w:type="spellStart"/>
      <w:r w:rsidRPr="000240A0">
        <w:t>Тюлячинского</w:t>
      </w:r>
      <w:proofErr w:type="spellEnd"/>
      <w:r w:rsidRPr="000240A0">
        <w:t xml:space="preserve"> муниципального района Республики Татарстан</w:t>
      </w:r>
    </w:p>
    <w:p w:rsidR="001A6609" w:rsidRPr="000240A0" w:rsidRDefault="001A6609" w:rsidP="001A6609">
      <w:pPr>
        <w:spacing w:after="200" w:line="276" w:lineRule="auto"/>
        <w:ind w:firstLine="708"/>
        <w:jc w:val="both"/>
        <w:outlineLvl w:val="0"/>
        <w:rPr>
          <w:sz w:val="32"/>
          <w:szCs w:val="32"/>
        </w:rPr>
      </w:pPr>
    </w:p>
    <w:p w:rsidR="001A6609" w:rsidRPr="000240A0" w:rsidRDefault="001A6609" w:rsidP="001A6609">
      <w:pPr>
        <w:spacing w:after="200" w:line="276" w:lineRule="auto"/>
        <w:ind w:firstLine="708"/>
        <w:jc w:val="both"/>
        <w:outlineLvl w:val="0"/>
        <w:rPr>
          <w:sz w:val="32"/>
          <w:szCs w:val="32"/>
        </w:rPr>
      </w:pPr>
    </w:p>
    <w:p w:rsidR="001A6609" w:rsidRPr="000240A0" w:rsidRDefault="001A6609" w:rsidP="001A6609">
      <w:pPr>
        <w:spacing w:after="200" w:line="276" w:lineRule="auto"/>
        <w:ind w:left="1985" w:firstLine="708"/>
        <w:jc w:val="both"/>
        <w:outlineLvl w:val="0"/>
        <w:rPr>
          <w:sz w:val="32"/>
          <w:szCs w:val="32"/>
        </w:rPr>
      </w:pPr>
    </w:p>
    <w:p w:rsidR="001A6609" w:rsidRPr="000240A0" w:rsidRDefault="001A6609" w:rsidP="001A6609">
      <w:pPr>
        <w:spacing w:after="200" w:line="276" w:lineRule="auto"/>
        <w:ind w:left="1985" w:firstLine="708"/>
        <w:jc w:val="both"/>
        <w:outlineLvl w:val="0"/>
        <w:rPr>
          <w:sz w:val="40"/>
          <w:szCs w:val="32"/>
        </w:rPr>
      </w:pPr>
    </w:p>
    <w:p w:rsidR="001A6609" w:rsidRPr="000240A0" w:rsidRDefault="001A6609" w:rsidP="001A6609">
      <w:pPr>
        <w:spacing w:after="200" w:line="276" w:lineRule="auto"/>
        <w:outlineLvl w:val="0"/>
        <w:rPr>
          <w:b/>
          <w:sz w:val="52"/>
          <w:szCs w:val="32"/>
        </w:rPr>
      </w:pPr>
      <w:r>
        <w:rPr>
          <w:b/>
          <w:sz w:val="52"/>
          <w:szCs w:val="32"/>
        </w:rPr>
        <w:t xml:space="preserve">                   </w:t>
      </w:r>
      <w:r w:rsidR="00A2450F" w:rsidRPr="00A01FA1">
        <w:rPr>
          <w:b/>
          <w:sz w:val="52"/>
          <w:szCs w:val="32"/>
        </w:rPr>
        <w:t xml:space="preserve">    </w:t>
      </w:r>
      <w:r>
        <w:rPr>
          <w:b/>
          <w:sz w:val="52"/>
          <w:szCs w:val="32"/>
        </w:rPr>
        <w:t xml:space="preserve">      П</w:t>
      </w:r>
      <w:r w:rsidRPr="000240A0">
        <w:rPr>
          <w:b/>
          <w:sz w:val="52"/>
          <w:szCs w:val="32"/>
        </w:rPr>
        <w:t>роект</w:t>
      </w:r>
    </w:p>
    <w:p w:rsidR="001A6609" w:rsidRDefault="001A6609" w:rsidP="001A6609">
      <w:pPr>
        <w:spacing w:before="240" w:after="60"/>
        <w:jc w:val="center"/>
        <w:outlineLvl w:val="0"/>
        <w:rPr>
          <w:b/>
          <w:bCs/>
          <w:kern w:val="28"/>
          <w:sz w:val="52"/>
          <w:szCs w:val="32"/>
        </w:rPr>
      </w:pPr>
      <w:r>
        <w:rPr>
          <w:b/>
          <w:bCs/>
          <w:kern w:val="28"/>
          <w:sz w:val="52"/>
          <w:szCs w:val="32"/>
        </w:rPr>
        <w:t>наставнической деятельности</w:t>
      </w:r>
    </w:p>
    <w:p w:rsidR="001A6609" w:rsidRDefault="001A6609" w:rsidP="001A6609">
      <w:pPr>
        <w:spacing w:before="240" w:after="60"/>
        <w:jc w:val="center"/>
        <w:outlineLvl w:val="0"/>
        <w:rPr>
          <w:b/>
          <w:bCs/>
          <w:kern w:val="28"/>
          <w:sz w:val="52"/>
          <w:szCs w:val="32"/>
        </w:rPr>
      </w:pPr>
      <w:r>
        <w:rPr>
          <w:b/>
          <w:bCs/>
          <w:kern w:val="28"/>
          <w:sz w:val="52"/>
          <w:szCs w:val="32"/>
        </w:rPr>
        <w:t>по теме</w:t>
      </w:r>
    </w:p>
    <w:p w:rsidR="001A6609" w:rsidRPr="000240A0" w:rsidRDefault="001A6609" w:rsidP="001A6609">
      <w:pPr>
        <w:spacing w:before="240" w:after="60"/>
        <w:jc w:val="center"/>
        <w:outlineLvl w:val="0"/>
        <w:rPr>
          <w:b/>
          <w:bCs/>
          <w:kern w:val="28"/>
          <w:sz w:val="52"/>
          <w:szCs w:val="32"/>
        </w:rPr>
      </w:pPr>
    </w:p>
    <w:p w:rsidR="001A6609" w:rsidRPr="000240A0" w:rsidRDefault="001A6609" w:rsidP="001A6609">
      <w:pPr>
        <w:spacing w:after="200" w:line="276" w:lineRule="auto"/>
        <w:jc w:val="center"/>
        <w:rPr>
          <w:sz w:val="40"/>
          <w:szCs w:val="40"/>
        </w:rPr>
      </w:pPr>
      <w:r w:rsidRPr="000240A0">
        <w:rPr>
          <w:sz w:val="40"/>
          <w:szCs w:val="40"/>
        </w:rPr>
        <w:t>«</w:t>
      </w:r>
      <w:r>
        <w:rPr>
          <w:b/>
          <w:sz w:val="40"/>
          <w:szCs w:val="40"/>
        </w:rPr>
        <w:t>Становление учителя профессионала</w:t>
      </w:r>
      <w:r w:rsidRPr="000240A0">
        <w:rPr>
          <w:sz w:val="40"/>
          <w:szCs w:val="40"/>
        </w:rPr>
        <w:t>»</w:t>
      </w:r>
    </w:p>
    <w:p w:rsidR="001A6609" w:rsidRPr="000240A0" w:rsidRDefault="001A6609" w:rsidP="001A6609">
      <w:pPr>
        <w:spacing w:before="240" w:after="60"/>
        <w:jc w:val="center"/>
        <w:outlineLvl w:val="0"/>
        <w:rPr>
          <w:b/>
          <w:bCs/>
          <w:kern w:val="28"/>
          <w:sz w:val="52"/>
          <w:szCs w:val="32"/>
        </w:rPr>
      </w:pPr>
      <w:r w:rsidRPr="000240A0">
        <w:rPr>
          <w:b/>
          <w:bCs/>
          <w:kern w:val="28"/>
          <w:sz w:val="52"/>
          <w:szCs w:val="32"/>
        </w:rPr>
        <w:t xml:space="preserve"> </w:t>
      </w:r>
    </w:p>
    <w:p w:rsidR="001A6609" w:rsidRPr="000240A0" w:rsidRDefault="001A6609" w:rsidP="001A6609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A6609" w:rsidRPr="000240A0" w:rsidRDefault="001A6609" w:rsidP="001A6609">
      <w:pPr>
        <w:spacing w:after="200" w:line="276" w:lineRule="auto"/>
        <w:jc w:val="center"/>
        <w:rPr>
          <w:sz w:val="22"/>
          <w:szCs w:val="22"/>
        </w:rPr>
      </w:pPr>
    </w:p>
    <w:p w:rsidR="001A6609" w:rsidRPr="000240A0" w:rsidRDefault="001A6609" w:rsidP="001A6609">
      <w:pPr>
        <w:spacing w:after="200" w:line="276" w:lineRule="auto"/>
        <w:jc w:val="center"/>
        <w:rPr>
          <w:sz w:val="22"/>
          <w:szCs w:val="22"/>
        </w:rPr>
      </w:pPr>
    </w:p>
    <w:p w:rsidR="001A6609" w:rsidRPr="000240A0" w:rsidRDefault="001A6609" w:rsidP="001A6609">
      <w:pPr>
        <w:spacing w:after="200" w:line="276" w:lineRule="auto"/>
        <w:rPr>
          <w:sz w:val="22"/>
          <w:szCs w:val="22"/>
        </w:rPr>
      </w:pPr>
    </w:p>
    <w:p w:rsidR="001A6609" w:rsidRPr="000240A0" w:rsidRDefault="001A6609" w:rsidP="001A6609">
      <w:pPr>
        <w:spacing w:after="200" w:line="276" w:lineRule="auto"/>
        <w:rPr>
          <w:szCs w:val="28"/>
        </w:rPr>
      </w:pPr>
      <w:r w:rsidRPr="000240A0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0240A0">
        <w:rPr>
          <w:szCs w:val="28"/>
        </w:rPr>
        <w:t xml:space="preserve">Автор проекта: </w:t>
      </w:r>
    </w:p>
    <w:p w:rsidR="001A6609" w:rsidRPr="000240A0" w:rsidRDefault="001A6609" w:rsidP="001A6609">
      <w:pPr>
        <w:spacing w:after="200" w:line="276" w:lineRule="auto"/>
        <w:rPr>
          <w:szCs w:val="28"/>
        </w:rPr>
      </w:pPr>
      <w:r w:rsidRPr="000240A0">
        <w:rPr>
          <w:szCs w:val="28"/>
        </w:rPr>
        <w:t xml:space="preserve">                                                                                                </w:t>
      </w:r>
      <w:r>
        <w:rPr>
          <w:szCs w:val="28"/>
        </w:rPr>
        <w:t xml:space="preserve">     </w:t>
      </w:r>
      <w:proofErr w:type="spellStart"/>
      <w:r>
        <w:rPr>
          <w:szCs w:val="28"/>
        </w:rPr>
        <w:t>Гузаирова</w:t>
      </w:r>
      <w:proofErr w:type="spellEnd"/>
      <w:r>
        <w:rPr>
          <w:szCs w:val="28"/>
        </w:rPr>
        <w:t xml:space="preserve"> Райса </w:t>
      </w:r>
      <w:proofErr w:type="spellStart"/>
      <w:r>
        <w:rPr>
          <w:szCs w:val="28"/>
        </w:rPr>
        <w:t>Раисовна</w:t>
      </w:r>
      <w:proofErr w:type="spellEnd"/>
      <w:r w:rsidRPr="000240A0">
        <w:rPr>
          <w:szCs w:val="28"/>
        </w:rPr>
        <w:t xml:space="preserve">, </w:t>
      </w:r>
    </w:p>
    <w:p w:rsidR="001A6609" w:rsidRPr="000240A0" w:rsidRDefault="001A6609" w:rsidP="001A6609">
      <w:pPr>
        <w:spacing w:after="200" w:line="276" w:lineRule="auto"/>
        <w:rPr>
          <w:szCs w:val="28"/>
        </w:rPr>
      </w:pPr>
      <w:r w:rsidRPr="000240A0">
        <w:rPr>
          <w:szCs w:val="28"/>
        </w:rPr>
        <w:t xml:space="preserve">                                                                                   </w:t>
      </w:r>
      <w:r>
        <w:rPr>
          <w:szCs w:val="28"/>
        </w:rPr>
        <w:t xml:space="preserve">                 учитель математики высшей</w:t>
      </w:r>
    </w:p>
    <w:p w:rsidR="001A6609" w:rsidRPr="000240A0" w:rsidRDefault="001A6609" w:rsidP="001A6609">
      <w:pPr>
        <w:spacing w:after="200" w:line="276" w:lineRule="auto"/>
        <w:rPr>
          <w:szCs w:val="28"/>
        </w:rPr>
      </w:pPr>
      <w:r w:rsidRPr="000240A0">
        <w:rPr>
          <w:szCs w:val="28"/>
        </w:rPr>
        <w:t xml:space="preserve">                                                                                                    квалификационной категории </w:t>
      </w:r>
    </w:p>
    <w:p w:rsidR="001A6609" w:rsidRPr="000240A0" w:rsidRDefault="001A6609" w:rsidP="001A6609">
      <w:pPr>
        <w:autoSpaceDE w:val="0"/>
        <w:autoSpaceDN w:val="0"/>
        <w:adjustRightInd w:val="0"/>
        <w:spacing w:after="200" w:line="276" w:lineRule="auto"/>
        <w:rPr>
          <w:rFonts w:eastAsia="Arial Unicode MS"/>
          <w:bCs/>
          <w:kern w:val="36"/>
          <w:sz w:val="32"/>
          <w:szCs w:val="32"/>
        </w:rPr>
      </w:pPr>
    </w:p>
    <w:p w:rsidR="001A6609" w:rsidRPr="000240A0" w:rsidRDefault="001A6609" w:rsidP="001A6609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240A0">
        <w:rPr>
          <w:rFonts w:eastAsia="Arial Unicode MS"/>
          <w:bCs/>
          <w:kern w:val="36"/>
          <w:sz w:val="32"/>
          <w:szCs w:val="32"/>
        </w:rPr>
        <w:t xml:space="preserve">                                             </w:t>
      </w:r>
      <w:r w:rsidRPr="000240A0">
        <w:rPr>
          <w:sz w:val="28"/>
          <w:szCs w:val="28"/>
        </w:rPr>
        <w:t>Тюлячи, 201</w:t>
      </w:r>
      <w:r>
        <w:rPr>
          <w:sz w:val="28"/>
          <w:szCs w:val="28"/>
        </w:rPr>
        <w:t>9</w:t>
      </w:r>
    </w:p>
    <w:p w:rsidR="001A6609" w:rsidRDefault="001A6609" w:rsidP="001A6609">
      <w:pPr>
        <w:spacing w:line="360" w:lineRule="auto"/>
        <w:jc w:val="both"/>
        <w:rPr>
          <w:b/>
          <w:sz w:val="28"/>
          <w:szCs w:val="28"/>
        </w:rPr>
      </w:pPr>
    </w:p>
    <w:p w:rsidR="001A6609" w:rsidRDefault="001A6609" w:rsidP="001A6609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A6609" w:rsidRPr="003B0423" w:rsidRDefault="001A6609" w:rsidP="001A6609">
      <w:pPr>
        <w:spacing w:line="360" w:lineRule="auto"/>
        <w:ind w:left="360"/>
        <w:jc w:val="both"/>
        <w:rPr>
          <w:b/>
        </w:rPr>
      </w:pPr>
    </w:p>
    <w:p w:rsidR="001A6609" w:rsidRPr="003B0423" w:rsidRDefault="001A6609" w:rsidP="001A6609">
      <w:pPr>
        <w:spacing w:line="360" w:lineRule="auto"/>
        <w:ind w:left="360"/>
        <w:jc w:val="both"/>
      </w:pPr>
      <w:r w:rsidRPr="003B0423">
        <w:rPr>
          <w:b/>
        </w:rPr>
        <w:t>Актуальность проекта</w:t>
      </w:r>
    </w:p>
    <w:p w:rsidR="001A6609" w:rsidRPr="003B0423" w:rsidRDefault="001A6609" w:rsidP="00D66D7E">
      <w:pPr>
        <w:spacing w:line="360" w:lineRule="auto"/>
        <w:ind w:left="360"/>
        <w:jc w:val="both"/>
        <w:rPr>
          <w:b/>
        </w:rPr>
      </w:pPr>
      <w:r w:rsidRPr="003B0423">
        <w:t>Оценка и развитие профессиональной компетентности учителя на разных этапах его профессиональной карьеры является одним из важнейших направлений государственной политики в области образования.</w:t>
      </w:r>
      <w:r w:rsidRPr="003B0423">
        <w:rPr>
          <w:b/>
        </w:rPr>
        <w:t xml:space="preserve"> </w:t>
      </w:r>
    </w:p>
    <w:p w:rsidR="001A6609" w:rsidRPr="003B0423" w:rsidRDefault="001A6609" w:rsidP="00D66D7E">
      <w:pPr>
        <w:spacing w:line="360" w:lineRule="auto"/>
        <w:ind w:left="360"/>
        <w:jc w:val="both"/>
      </w:pPr>
      <w:r w:rsidRPr="003B0423">
        <w:t xml:space="preserve">Современный учитель, следующий требованиям ФГОС, должен владеть целым рядом компетентностей: </w:t>
      </w:r>
    </w:p>
    <w:p w:rsidR="001A6609" w:rsidRPr="003B0423" w:rsidRDefault="001A6609" w:rsidP="00D66D7E">
      <w:pPr>
        <w:spacing w:line="360" w:lineRule="auto"/>
        <w:ind w:left="360"/>
        <w:jc w:val="both"/>
      </w:pPr>
      <w:r w:rsidRPr="003B0423">
        <w:t xml:space="preserve">– в сфере построения образовательного процесса; </w:t>
      </w:r>
    </w:p>
    <w:p w:rsidR="001A6609" w:rsidRPr="003B0423" w:rsidRDefault="001A6609" w:rsidP="00D66D7E">
      <w:pPr>
        <w:spacing w:line="360" w:lineRule="auto"/>
        <w:ind w:left="360"/>
        <w:jc w:val="both"/>
      </w:pPr>
      <w:r w:rsidRPr="003B0423">
        <w:t xml:space="preserve">– в организации взаимодействия субъектов образовательного процесса; </w:t>
      </w:r>
    </w:p>
    <w:p w:rsidR="001A6609" w:rsidRPr="003B0423" w:rsidRDefault="001A6609" w:rsidP="00D66D7E">
      <w:pPr>
        <w:spacing w:line="360" w:lineRule="auto"/>
        <w:ind w:left="360"/>
        <w:jc w:val="both"/>
      </w:pPr>
      <w:r w:rsidRPr="003B0423">
        <w:t>– в сфере общения;</w:t>
      </w:r>
    </w:p>
    <w:p w:rsidR="001A6609" w:rsidRPr="003B0423" w:rsidRDefault="001A6609" w:rsidP="00D66D7E">
      <w:pPr>
        <w:spacing w:line="360" w:lineRule="auto"/>
        <w:ind w:left="360"/>
        <w:jc w:val="both"/>
      </w:pPr>
      <w:r w:rsidRPr="003B0423">
        <w:t xml:space="preserve"> – при создании образовательной среды и использовании её возможностей и др. </w:t>
      </w:r>
    </w:p>
    <w:p w:rsidR="00833647" w:rsidRPr="003B0423" w:rsidRDefault="001A6609" w:rsidP="00D66D7E">
      <w:pPr>
        <w:spacing w:line="360" w:lineRule="auto"/>
        <w:ind w:left="360"/>
        <w:jc w:val="both"/>
      </w:pPr>
      <w:r w:rsidRPr="003B0423">
        <w:t xml:space="preserve">Как показывает практика, не все учителя в полной мере готовы к выполнению профессиональных функций в соответствии с требованиями ФГОС. Высокий уровень требований приводит к возникновению у педагогов различных затруднений, которые чаще всего являются последствием </w:t>
      </w:r>
      <w:proofErr w:type="spellStart"/>
      <w:r w:rsidRPr="003B0423">
        <w:t>несформированности</w:t>
      </w:r>
      <w:proofErr w:type="spellEnd"/>
      <w:r w:rsidRPr="003B0423">
        <w:t xml:space="preserve"> базовых компетентностей. Это и сложности в области постановки целей и задач деятельности с учетом требований ФГОС, </w:t>
      </w:r>
    </w:p>
    <w:p w:rsidR="00833647" w:rsidRPr="003B0423" w:rsidRDefault="00833647" w:rsidP="00D66D7E">
      <w:pPr>
        <w:spacing w:line="360" w:lineRule="auto"/>
        <w:ind w:left="360"/>
        <w:jc w:val="both"/>
      </w:pPr>
      <w:r w:rsidRPr="003B0423">
        <w:t>слабая информированность о сущности современных образовательных технологий,</w:t>
      </w:r>
    </w:p>
    <w:p w:rsidR="00833647" w:rsidRPr="003B0423" w:rsidRDefault="00833647" w:rsidP="00D66D7E">
      <w:pPr>
        <w:spacing w:line="360" w:lineRule="auto"/>
        <w:ind w:left="360"/>
        <w:jc w:val="both"/>
      </w:pPr>
      <w:r w:rsidRPr="003B0423">
        <w:t>недостаточность опыта разработки рабочих программ,</w:t>
      </w:r>
    </w:p>
    <w:p w:rsidR="00833647" w:rsidRPr="003B0423" w:rsidRDefault="001A6609" w:rsidP="00D66D7E">
      <w:pPr>
        <w:spacing w:line="360" w:lineRule="auto"/>
        <w:ind w:left="360"/>
        <w:jc w:val="both"/>
      </w:pPr>
      <w:r w:rsidRPr="003B0423">
        <w:t xml:space="preserve">трудности в области мотивации учебной деятельности школьников, </w:t>
      </w:r>
    </w:p>
    <w:p w:rsidR="00A57BB5" w:rsidRPr="003B0423" w:rsidRDefault="00833647" w:rsidP="00D66D7E">
      <w:pPr>
        <w:spacing w:line="360" w:lineRule="auto"/>
        <w:ind w:left="360"/>
        <w:jc w:val="both"/>
      </w:pPr>
      <w:r w:rsidRPr="003B0423">
        <w:t xml:space="preserve"> слабое владение приемами самоанализа, саморегулирования и оценки своей профессиональной деятельности и другие</w:t>
      </w:r>
      <w:r w:rsidR="001A6609" w:rsidRPr="003B0423">
        <w:t xml:space="preserve">. </w:t>
      </w:r>
    </w:p>
    <w:p w:rsidR="001A6609" w:rsidRPr="00A01FA1" w:rsidRDefault="00A01FA1" w:rsidP="00D66D7E">
      <w:pPr>
        <w:spacing w:line="360" w:lineRule="auto"/>
        <w:ind w:left="360"/>
        <w:jc w:val="both"/>
        <w:rPr>
          <w:color w:val="272727"/>
          <w:shd w:val="clear" w:color="auto" w:fill="FFFFFF"/>
        </w:rPr>
      </w:pPr>
      <w:r w:rsidRPr="00A01FA1">
        <w:rPr>
          <w:color w:val="272727"/>
          <w:shd w:val="clear" w:color="auto" w:fill="FFFFFF"/>
        </w:rPr>
        <w:t>И в</w:t>
      </w:r>
      <w:r w:rsidR="00A57BB5" w:rsidRPr="00A01FA1">
        <w:rPr>
          <w:color w:val="272727"/>
          <w:shd w:val="clear" w:color="auto" w:fill="FFFFFF"/>
        </w:rPr>
        <w:t xml:space="preserve"> апреле 2019 г. в ходе международной конференции по проблемам развития экономики и общества </w:t>
      </w:r>
      <w:r w:rsidR="00A57BB5" w:rsidRPr="00A01FA1">
        <w:rPr>
          <w:rStyle w:val="a4"/>
          <w:b w:val="0"/>
          <w:color w:val="272727"/>
          <w:bdr w:val="none" w:sz="0" w:space="0" w:color="auto" w:frame="1"/>
          <w:shd w:val="clear" w:color="auto" w:fill="FFFFFF"/>
        </w:rPr>
        <w:t>министр просвещения РФ Ольга Васильева</w:t>
      </w:r>
      <w:r w:rsidR="00A57BB5" w:rsidRPr="00A01FA1">
        <w:rPr>
          <w:color w:val="272727"/>
          <w:shd w:val="clear" w:color="auto" w:fill="FFFFFF"/>
        </w:rPr>
        <w:t> сообщила, что больше всего в стране не хватает учителей математики, информатики, английского языка и начальной школы.</w:t>
      </w:r>
      <w:r w:rsidRPr="00A01FA1">
        <w:rPr>
          <w:color w:val="272727"/>
          <w:shd w:val="clear" w:color="auto" w:fill="FFFFFF"/>
        </w:rPr>
        <w:t xml:space="preserve"> Поэтому считаю, что нужно повышать профессиональные компетенции учителей, выводить их на новый уровень профессиональной деятельности</w:t>
      </w:r>
      <w:r>
        <w:rPr>
          <w:color w:val="272727"/>
          <w:shd w:val="clear" w:color="auto" w:fill="FFFFFF"/>
        </w:rPr>
        <w:t>.</w:t>
      </w:r>
    </w:p>
    <w:p w:rsidR="00833647" w:rsidRPr="003B0423" w:rsidRDefault="00833647" w:rsidP="001A6609">
      <w:pPr>
        <w:spacing w:line="360" w:lineRule="auto"/>
        <w:ind w:left="36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A6609" w:rsidRPr="003B0423" w:rsidTr="0030294B">
        <w:trPr>
          <w:trHeight w:val="289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F2F76" w:rsidRPr="003B0423" w:rsidRDefault="001A6609" w:rsidP="00117CB7">
            <w:pPr>
              <w:spacing w:after="16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B0423">
              <w:rPr>
                <w:rFonts w:eastAsia="Calibri"/>
                <w:b/>
                <w:bCs/>
                <w:lang w:eastAsia="en-US"/>
              </w:rPr>
              <w:br w:type="page"/>
              <w:t>Цель работы:</w:t>
            </w:r>
            <w:r w:rsidR="00EF2F76" w:rsidRPr="003B0423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1A6609" w:rsidRPr="003B0423" w:rsidRDefault="00EF2F76" w:rsidP="00117CB7">
            <w:pPr>
              <w:spacing w:after="16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B0423">
              <w:rPr>
                <w:rFonts w:eastAsia="Calibri"/>
                <w:bCs/>
                <w:lang w:eastAsia="en-US"/>
              </w:rPr>
              <w:t>совершенствование профессиональной деятельности педагогов.</w:t>
            </w:r>
          </w:p>
          <w:p w:rsidR="001A6609" w:rsidRPr="003B0423" w:rsidRDefault="001A6609" w:rsidP="00117CB7">
            <w:pPr>
              <w:spacing w:after="160"/>
              <w:contextualSpacing/>
              <w:jc w:val="both"/>
              <w:rPr>
                <w:rFonts w:eastAsia="Calibri"/>
                <w:b/>
                <w:bCs/>
                <w:lang w:eastAsia="en-US"/>
              </w:rPr>
            </w:pPr>
            <w:r w:rsidRPr="003B0423">
              <w:rPr>
                <w:rFonts w:eastAsia="Calibri"/>
                <w:b/>
                <w:bCs/>
                <w:lang w:eastAsia="en-US"/>
              </w:rPr>
              <w:t>Задачи:</w:t>
            </w:r>
          </w:p>
          <w:p w:rsidR="001A6609" w:rsidRPr="003B0423" w:rsidRDefault="00EC66F9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· </w:t>
            </w:r>
            <w:r w:rsidR="001A6609" w:rsidRPr="003B0423">
              <w:rPr>
                <w:rFonts w:eastAsia="Calibri"/>
                <w:lang w:eastAsia="en-US"/>
              </w:rPr>
              <w:t>определить уровень профессиональной подготовки педагогов;</w:t>
            </w:r>
          </w:p>
          <w:p w:rsidR="001A6609" w:rsidRPr="003B0423" w:rsidRDefault="00EC66F9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· </w:t>
            </w:r>
            <w:r w:rsidR="001A6609" w:rsidRPr="003B0423">
              <w:rPr>
                <w:rFonts w:eastAsia="Calibri"/>
                <w:lang w:eastAsia="en-US"/>
              </w:rPr>
              <w:t>выявить затруднения в педагогической практике и оказать методическую помощь;</w:t>
            </w:r>
          </w:p>
          <w:p w:rsidR="001A6609" w:rsidRPr="003B0423" w:rsidRDefault="00EC66F9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· </w:t>
            </w:r>
            <w:r w:rsidR="001A6609" w:rsidRPr="003B0423">
              <w:rPr>
                <w:rFonts w:eastAsia="Calibri"/>
                <w:lang w:eastAsia="en-US"/>
              </w:rPr>
              <w:t>создать условия для формирования профессиональны</w:t>
            </w:r>
            <w:r>
              <w:rPr>
                <w:rFonts w:eastAsia="Calibri"/>
                <w:lang w:eastAsia="en-US"/>
              </w:rPr>
              <w:t>х компетентностей педагога, в то</w:t>
            </w:r>
            <w:r w:rsidR="001A6609" w:rsidRPr="003B0423">
              <w:rPr>
                <w:rFonts w:eastAsia="Calibri"/>
                <w:lang w:eastAsia="en-US"/>
              </w:rPr>
              <w:t>м числе навыков применения различных средств, форм обучения и воспитания, психологии общения со школьниками и их родителями;</w:t>
            </w:r>
          </w:p>
          <w:p w:rsidR="001A6609" w:rsidRPr="003B0423" w:rsidRDefault="00EC66F9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· </w:t>
            </w:r>
            <w:r w:rsidR="00A2450F">
              <w:rPr>
                <w:rFonts w:eastAsia="Calibri"/>
                <w:lang w:eastAsia="en-US"/>
              </w:rPr>
              <w:t xml:space="preserve">развивать </w:t>
            </w:r>
            <w:r w:rsidR="001A6609" w:rsidRPr="003B0423">
              <w:rPr>
                <w:rFonts w:eastAsia="Calibri"/>
                <w:lang w:eastAsia="en-US"/>
              </w:rPr>
              <w:t>потребности у педагогов к самообразованию и профессиональному самосовершенствованию.</w:t>
            </w:r>
          </w:p>
          <w:p w:rsidR="004523D4" w:rsidRPr="003B0423" w:rsidRDefault="00EE3C44" w:rsidP="00117CB7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3B0423">
              <w:rPr>
                <w:rFonts w:eastAsia="Calibri"/>
                <w:b/>
                <w:lang w:eastAsia="en-US"/>
              </w:rPr>
              <w:t>Ресурсное обеспечение:</w:t>
            </w:r>
          </w:p>
          <w:p w:rsidR="004523D4" w:rsidRPr="003B0423" w:rsidRDefault="004523D4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Кадровое: учителя наставники, заместители директоров по учебной части, методисты РОО</w:t>
            </w:r>
          </w:p>
          <w:p w:rsidR="004523D4" w:rsidRPr="003B0423" w:rsidRDefault="004523D4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Методическое:</w:t>
            </w:r>
            <w:r w:rsidRPr="003B0423">
              <w:rPr>
                <w:rFonts w:eastAsia="Calibri"/>
                <w:b/>
                <w:lang w:eastAsia="en-US"/>
              </w:rPr>
              <w:t xml:space="preserve"> </w:t>
            </w:r>
            <w:r w:rsidRPr="003B0423">
              <w:rPr>
                <w:rFonts w:eastAsia="Calibri"/>
                <w:lang w:eastAsia="en-US"/>
              </w:rPr>
              <w:t>рекомендации, интернет ресурсы, интерактивные тренажеры</w:t>
            </w:r>
          </w:p>
          <w:p w:rsidR="004523D4" w:rsidRPr="003B0423" w:rsidRDefault="004523D4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Материально технологическая база</w:t>
            </w:r>
            <w:r w:rsidR="00EE3C44" w:rsidRPr="003B0423">
              <w:rPr>
                <w:rFonts w:eastAsia="Calibri"/>
                <w:lang w:eastAsia="en-US"/>
              </w:rPr>
              <w:t>:</w:t>
            </w:r>
            <w:r w:rsidR="00EE3C44" w:rsidRPr="003B0423">
              <w:rPr>
                <w:rFonts w:eastAsia="Calibri"/>
                <w:b/>
                <w:lang w:eastAsia="en-US"/>
              </w:rPr>
              <w:t xml:space="preserve"> </w:t>
            </w:r>
            <w:r w:rsidR="00EE3C44" w:rsidRPr="003B0423">
              <w:rPr>
                <w:rFonts w:eastAsia="Calibri"/>
                <w:lang w:eastAsia="en-US"/>
              </w:rPr>
              <w:t>оборудование кабинета, наличие технических средств обучения, наличие интерактивной доски</w:t>
            </w:r>
          </w:p>
          <w:p w:rsidR="00EE3C44" w:rsidRPr="003B0423" w:rsidRDefault="00EE3C44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Финансовое: внебюджетные средства, за счет стимулирующих.</w:t>
            </w:r>
          </w:p>
          <w:p w:rsidR="00EE3C44" w:rsidRPr="003B0423" w:rsidRDefault="00EE3C44" w:rsidP="00117CB7">
            <w:pPr>
              <w:spacing w:after="160"/>
              <w:jc w:val="both"/>
              <w:rPr>
                <w:rFonts w:eastAsia="Calibri"/>
                <w:b/>
                <w:lang w:eastAsia="en-US"/>
              </w:rPr>
            </w:pPr>
            <w:r w:rsidRPr="003B0423">
              <w:rPr>
                <w:rFonts w:eastAsia="Calibri"/>
                <w:b/>
                <w:lang w:eastAsia="en-US"/>
              </w:rPr>
              <w:t>Целевая аудитория:</w:t>
            </w:r>
          </w:p>
          <w:p w:rsidR="00275F5E" w:rsidRPr="003B0423" w:rsidRDefault="00275F5E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Учителя математики</w:t>
            </w:r>
            <w:r w:rsidR="00EE3C44" w:rsidRPr="003B0423">
              <w:rPr>
                <w:rFonts w:eastAsia="Calibri"/>
                <w:lang w:eastAsia="en-US"/>
              </w:rPr>
              <w:t xml:space="preserve">: </w:t>
            </w:r>
          </w:p>
          <w:p w:rsidR="00EE3C44" w:rsidRPr="003B0423" w:rsidRDefault="00275F5E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               -   </w:t>
            </w:r>
            <w:r w:rsidR="00EE3C44" w:rsidRPr="003B0423">
              <w:rPr>
                <w:rFonts w:eastAsia="Calibri"/>
                <w:lang w:eastAsia="en-US"/>
              </w:rPr>
              <w:t xml:space="preserve">испытывающие </w:t>
            </w:r>
            <w:r w:rsidRPr="003B0423">
              <w:rPr>
                <w:rFonts w:eastAsia="Calibri"/>
                <w:lang w:eastAsia="en-US"/>
              </w:rPr>
              <w:t>дефицит в профессиональной деятельности,</w:t>
            </w:r>
          </w:p>
          <w:p w:rsidR="00275F5E" w:rsidRPr="003B0423" w:rsidRDefault="00275F5E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                -  с эмоциональным выгоранием,</w:t>
            </w:r>
          </w:p>
          <w:p w:rsidR="00275F5E" w:rsidRPr="003B0423" w:rsidRDefault="00275F5E" w:rsidP="00117CB7">
            <w:pPr>
              <w:spacing w:after="160"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                -  прошедшие переподготовку</w:t>
            </w:r>
          </w:p>
          <w:p w:rsidR="001A6609" w:rsidRPr="003B0423" w:rsidRDefault="001A6609" w:rsidP="00117CB7">
            <w:p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  <w:r w:rsidRPr="003B0423">
              <w:rPr>
                <w:rFonts w:eastAsia="Calibri"/>
                <w:b/>
                <w:bCs/>
                <w:iCs/>
                <w:lang w:eastAsia="en-US"/>
              </w:rPr>
              <w:t>Планируемые результаты при реализации плана работы:</w:t>
            </w:r>
          </w:p>
          <w:p w:rsidR="001A6609" w:rsidRPr="003B0423" w:rsidRDefault="001A6609" w:rsidP="00117CB7">
            <w:p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rFonts w:eastAsia="Calibri"/>
                <w:b/>
                <w:bCs/>
                <w:iCs/>
                <w:lang w:eastAsia="en-US"/>
              </w:rPr>
            </w:pPr>
          </w:p>
          <w:p w:rsidR="001A6609" w:rsidRPr="003B0423" w:rsidRDefault="001A6609" w:rsidP="00117CB7">
            <w:pPr>
              <w:numPr>
                <w:ilvl w:val="0"/>
                <w:numId w:val="12"/>
              </w:num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Совершенствование системы научно-методической работы школы. </w:t>
            </w:r>
          </w:p>
          <w:p w:rsidR="00275F5E" w:rsidRPr="003B0423" w:rsidRDefault="001A6609" w:rsidP="00117CB7">
            <w:pPr>
              <w:numPr>
                <w:ilvl w:val="0"/>
                <w:numId w:val="12"/>
              </w:num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Повышение качества образования. </w:t>
            </w:r>
          </w:p>
          <w:p w:rsidR="00275F5E" w:rsidRPr="003B0423" w:rsidRDefault="00275F5E" w:rsidP="00117CB7">
            <w:pPr>
              <w:numPr>
                <w:ilvl w:val="0"/>
                <w:numId w:val="12"/>
              </w:num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Повышение результата предметных олимпиад.</w:t>
            </w:r>
          </w:p>
          <w:p w:rsidR="00275F5E" w:rsidRPr="003B0423" w:rsidRDefault="00275F5E" w:rsidP="00117CB7">
            <w:pPr>
              <w:numPr>
                <w:ilvl w:val="0"/>
                <w:numId w:val="12"/>
              </w:num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Повышение количества учителей, участвующих в различных конкурсах. </w:t>
            </w:r>
          </w:p>
          <w:p w:rsidR="001A6609" w:rsidRPr="003B0423" w:rsidRDefault="001A6609" w:rsidP="00117CB7">
            <w:pPr>
              <w:numPr>
                <w:ilvl w:val="0"/>
                <w:numId w:val="12"/>
              </w:numPr>
              <w:tabs>
                <w:tab w:val="left" w:pos="540"/>
              </w:tabs>
              <w:spacing w:after="160"/>
              <w:contextualSpacing/>
              <w:jc w:val="both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Повышение уровня аналитической культуры всех участников учебно-воспитательного процесса.</w:t>
            </w:r>
          </w:p>
          <w:p w:rsidR="001A6609" w:rsidRPr="003B0423" w:rsidRDefault="001A6609" w:rsidP="00117CB7">
            <w:p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b/>
                <w:bCs/>
                <w:iCs/>
              </w:rPr>
            </w:pPr>
            <w:r w:rsidRPr="003B0423">
              <w:rPr>
                <w:b/>
                <w:bCs/>
                <w:iCs/>
              </w:rPr>
              <w:t xml:space="preserve">  </w:t>
            </w:r>
          </w:p>
          <w:p w:rsidR="001A6609" w:rsidRPr="003B0423" w:rsidRDefault="001A6609" w:rsidP="00117CB7">
            <w:p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b/>
                <w:bCs/>
                <w:iCs/>
              </w:rPr>
            </w:pPr>
            <w:r w:rsidRPr="003B0423">
              <w:rPr>
                <w:b/>
                <w:bCs/>
                <w:iCs/>
              </w:rPr>
              <w:t xml:space="preserve">      Основные показатели плана работы:</w:t>
            </w:r>
          </w:p>
          <w:p w:rsidR="001A6609" w:rsidRPr="003B0423" w:rsidRDefault="001A6609" w:rsidP="00117CB7">
            <w:pPr>
              <w:tabs>
                <w:tab w:val="left" w:pos="540"/>
                <w:tab w:val="left" w:pos="720"/>
              </w:tabs>
              <w:spacing w:after="160"/>
              <w:contextualSpacing/>
              <w:jc w:val="both"/>
              <w:rPr>
                <w:b/>
                <w:bCs/>
                <w:iCs/>
              </w:rPr>
            </w:pPr>
          </w:p>
          <w:p w:rsidR="001A6609" w:rsidRPr="003B0423" w:rsidRDefault="001A6609" w:rsidP="00117CB7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uppressAutoHyphens/>
              <w:spacing w:after="160"/>
              <w:ind w:left="709" w:hanging="283"/>
              <w:contextualSpacing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Умение планировать рабочую программу с учетом необходимости дос</w:t>
            </w:r>
            <w:r w:rsidR="00753439" w:rsidRPr="003B0423">
              <w:rPr>
                <w:rFonts w:eastAsia="Calibri"/>
                <w:lang w:eastAsia="en-US"/>
              </w:rPr>
              <w:t>тижения планируемых результатов.</w:t>
            </w:r>
            <w:r w:rsidRPr="003B0423">
              <w:rPr>
                <w:rFonts w:eastAsia="Calibri"/>
                <w:lang w:eastAsia="en-US"/>
              </w:rPr>
              <w:t xml:space="preserve"> </w:t>
            </w:r>
          </w:p>
          <w:p w:rsidR="001A6609" w:rsidRPr="003B0423" w:rsidRDefault="001A6609" w:rsidP="00117CB7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uppressAutoHyphens/>
              <w:spacing w:after="160"/>
              <w:ind w:left="709" w:hanging="283"/>
              <w:contextualSpacing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Умение учитывать индивидуальные особенности обучающегося, его интересы и склонности при формировании индивидуальной образовательной траектории. </w:t>
            </w:r>
          </w:p>
          <w:p w:rsidR="001A6609" w:rsidRPr="003B0423" w:rsidRDefault="001A6609" w:rsidP="00117CB7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uppressAutoHyphens/>
              <w:spacing w:after="160"/>
              <w:contextualSpacing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</w:t>
            </w:r>
            <w:r w:rsidR="00753439" w:rsidRPr="003B0423">
              <w:rPr>
                <w:rFonts w:eastAsia="Calibri"/>
                <w:lang w:eastAsia="en-US"/>
              </w:rPr>
              <w:t>Умение обеспечить реализацию индивидуальных образовательных траекторий обучающихся.</w:t>
            </w:r>
          </w:p>
          <w:p w:rsidR="00753439" w:rsidRPr="003B0423" w:rsidRDefault="00753439" w:rsidP="00117CB7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uppressAutoHyphens/>
              <w:spacing w:after="160"/>
              <w:contextualSpacing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Умение объективно оценивать достижение обучающимися планируемых результатов и при необходимости осуществить коррекцию методики и организационных аспектов обучения</w:t>
            </w:r>
          </w:p>
          <w:p w:rsidR="001A6609" w:rsidRPr="003B0423" w:rsidRDefault="001A6609" w:rsidP="00117CB7">
            <w:pPr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uppressAutoHyphens/>
              <w:spacing w:after="160"/>
              <w:contextualSpacing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Овладение системой рефлексии, ко</w:t>
            </w:r>
            <w:r w:rsidR="00753439" w:rsidRPr="003B0423">
              <w:rPr>
                <w:rFonts w:eastAsia="Calibri"/>
                <w:lang w:eastAsia="en-US"/>
              </w:rPr>
              <w:t xml:space="preserve">нтроля и оценки знаний учащихся, </w:t>
            </w:r>
            <w:r w:rsidRPr="003B0423">
              <w:rPr>
                <w:rFonts w:eastAsia="Calibri"/>
                <w:lang w:eastAsia="en-US"/>
              </w:rPr>
              <w:t xml:space="preserve"> </w:t>
            </w:r>
          </w:p>
          <w:p w:rsidR="001A6609" w:rsidRPr="003B0423" w:rsidRDefault="00642401" w:rsidP="00117CB7">
            <w:pPr>
              <w:tabs>
                <w:tab w:val="left" w:pos="540"/>
                <w:tab w:val="left" w:pos="720"/>
              </w:tabs>
              <w:suppressAutoHyphens/>
              <w:spacing w:after="160"/>
              <w:contextualSpacing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            </w:t>
            </w:r>
            <w:r w:rsidR="001A6609" w:rsidRPr="003B0423">
              <w:rPr>
                <w:rFonts w:eastAsia="Calibri"/>
                <w:lang w:eastAsia="en-US"/>
              </w:rPr>
              <w:t xml:space="preserve"> в соответствии со стандартизиро</w:t>
            </w:r>
            <w:r w:rsidR="00753439" w:rsidRPr="003B0423">
              <w:rPr>
                <w:rFonts w:eastAsia="Calibri"/>
                <w:lang w:eastAsia="en-US"/>
              </w:rPr>
              <w:t xml:space="preserve">ванными критериями оценивания. </w:t>
            </w:r>
          </w:p>
          <w:p w:rsidR="00753439" w:rsidRPr="003B0423" w:rsidRDefault="00753439" w:rsidP="00117CB7">
            <w:pPr>
              <w:pStyle w:val="a5"/>
              <w:numPr>
                <w:ilvl w:val="0"/>
                <w:numId w:val="2"/>
              </w:numPr>
              <w:tabs>
                <w:tab w:val="left" w:pos="540"/>
                <w:tab w:val="left" w:pos="720"/>
              </w:tabs>
              <w:suppressAutoHyphens/>
              <w:spacing w:after="160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Овладение методикой проведения интерактивных уроков.</w:t>
            </w:r>
          </w:p>
          <w:p w:rsidR="00642401" w:rsidRPr="003B0423" w:rsidRDefault="00642401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</w:p>
          <w:p w:rsidR="00642401" w:rsidRPr="003B0423" w:rsidRDefault="00642401" w:rsidP="00117CB7">
            <w:pPr>
              <w:tabs>
                <w:tab w:val="left" w:pos="540"/>
                <w:tab w:val="left" w:pos="720"/>
              </w:tabs>
              <w:suppressAutoHyphens/>
              <w:spacing w:after="160"/>
              <w:rPr>
                <w:rFonts w:eastAsia="Calibri"/>
                <w:b/>
                <w:lang w:eastAsia="en-US"/>
              </w:rPr>
            </w:pPr>
            <w:r w:rsidRPr="003B0423">
              <w:rPr>
                <w:rFonts w:eastAsia="Calibri"/>
                <w:b/>
                <w:lang w:eastAsia="en-US"/>
              </w:rPr>
              <w:t xml:space="preserve">           Риски и способы коррекции:</w:t>
            </w:r>
          </w:p>
          <w:p w:rsidR="00642401" w:rsidRPr="003B0423" w:rsidRDefault="00642401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- Отказ учителей от сотрудничества</w:t>
            </w:r>
          </w:p>
          <w:p w:rsidR="00642401" w:rsidRPr="003B0423" w:rsidRDefault="00A01FA1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-Неж</w:t>
            </w:r>
            <w:r w:rsidR="00642401" w:rsidRPr="003B0423">
              <w:rPr>
                <w:rFonts w:eastAsia="Calibri"/>
                <w:lang w:eastAsia="en-US"/>
              </w:rPr>
              <w:t>елание идти на контакт</w:t>
            </w:r>
          </w:p>
          <w:p w:rsidR="00642401" w:rsidRPr="003B0423" w:rsidRDefault="00642401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-Личные проблемы</w:t>
            </w:r>
          </w:p>
          <w:p w:rsidR="00642401" w:rsidRPr="003B0423" w:rsidRDefault="00642401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</w:p>
          <w:p w:rsidR="00642401" w:rsidRPr="00A2450F" w:rsidRDefault="00A2450F" w:rsidP="00117CB7">
            <w:pPr>
              <w:tabs>
                <w:tab w:val="left" w:pos="540"/>
                <w:tab w:val="left" w:pos="720"/>
              </w:tabs>
              <w:suppressAutoHyphens/>
              <w:spacing w:after="160"/>
              <w:rPr>
                <w:rFonts w:eastAsia="Calibri"/>
                <w:b/>
                <w:lang w:eastAsia="en-US"/>
              </w:rPr>
            </w:pPr>
            <w:r w:rsidRPr="00A01FA1">
              <w:rPr>
                <w:rFonts w:eastAsia="Calibri"/>
                <w:b/>
                <w:lang w:eastAsia="en-US"/>
              </w:rPr>
              <w:lastRenderedPageBreak/>
              <w:t xml:space="preserve">         </w:t>
            </w:r>
            <w:r w:rsidR="00642401" w:rsidRPr="00A2450F">
              <w:rPr>
                <w:rFonts w:eastAsia="Calibri"/>
                <w:b/>
                <w:lang w:eastAsia="en-US"/>
              </w:rPr>
              <w:t>Источники информации</w:t>
            </w:r>
            <w:r w:rsidR="00EC04CD" w:rsidRPr="00A2450F">
              <w:rPr>
                <w:rFonts w:eastAsia="Calibri"/>
                <w:b/>
                <w:lang w:eastAsia="en-US"/>
              </w:rPr>
              <w:t>:</w:t>
            </w:r>
          </w:p>
          <w:p w:rsidR="00EC04CD" w:rsidRPr="00117CB7" w:rsidRDefault="00EC04CD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  <w:r w:rsidRPr="00117CB7">
              <w:rPr>
                <w:rFonts w:eastAsia="Calibri"/>
                <w:lang w:eastAsia="en-US"/>
              </w:rPr>
              <w:t>Личный сайт</w:t>
            </w:r>
            <w:r w:rsidR="00651985" w:rsidRPr="00117CB7">
              <w:rPr>
                <w:rFonts w:eastAsia="Calibri"/>
                <w:lang w:eastAsia="en-US"/>
              </w:rPr>
              <w:t xml:space="preserve">:   </w:t>
            </w:r>
            <w:r w:rsidR="00117CB7" w:rsidRPr="00117CB7">
              <w:rPr>
                <w:rFonts w:eastAsia="Calibri"/>
                <w:lang w:eastAsia="en-US"/>
              </w:rPr>
              <w:t xml:space="preserve">      </w:t>
            </w:r>
            <w:r w:rsidR="00651985" w:rsidRPr="00117CB7">
              <w:rPr>
                <w:rFonts w:eastAsia="Calibri"/>
                <w:lang w:eastAsia="en-US"/>
              </w:rPr>
              <w:t xml:space="preserve"> </w:t>
            </w:r>
            <w:r w:rsidR="00117CB7" w:rsidRPr="00117CB7">
              <w:rPr>
                <w:rFonts w:eastAsia="Calibri"/>
                <w:lang w:eastAsia="en-US"/>
              </w:rPr>
              <w:t xml:space="preserve"> </w:t>
            </w:r>
            <w:hyperlink r:id="rId5" w:history="1">
              <w:r w:rsidR="00117CB7" w:rsidRPr="00117CB7">
                <w:rPr>
                  <w:rStyle w:val="a6"/>
                  <w:rFonts w:eastAsia="Calibri"/>
                  <w:lang w:eastAsia="en-US"/>
                </w:rPr>
                <w:t>http://schoolmath.ru/</w:t>
              </w:r>
            </w:hyperlink>
          </w:p>
          <w:p w:rsidR="00651985" w:rsidRPr="003B0423" w:rsidRDefault="00651985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Интернет- ресурсы: </w:t>
            </w:r>
            <w:hyperlink r:id="rId6" w:history="1">
              <w:r w:rsidR="00AD650D" w:rsidRPr="003B0423">
                <w:rPr>
                  <w:rStyle w:val="a6"/>
                  <w:rFonts w:eastAsia="Calibri"/>
                  <w:lang w:eastAsia="en-US"/>
                </w:rPr>
                <w:t>https://nsportal.ru/</w:t>
              </w:r>
            </w:hyperlink>
          </w:p>
          <w:p w:rsidR="00AD650D" w:rsidRPr="003B0423" w:rsidRDefault="00AD650D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 xml:space="preserve">                                   </w:t>
            </w:r>
            <w:hyperlink r:id="rId7" w:history="1">
              <w:r w:rsidRPr="003B0423">
                <w:rPr>
                  <w:color w:val="0000FF"/>
                  <w:u w:val="single"/>
                </w:rPr>
                <w:t>https://urokimatematiki.ru/</w:t>
              </w:r>
            </w:hyperlink>
          </w:p>
          <w:p w:rsidR="00651985" w:rsidRPr="003B0423" w:rsidRDefault="00D91C0B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lang w:eastAsia="en-US"/>
              </w:rPr>
            </w:pPr>
            <w:r>
              <w:t xml:space="preserve">«Выявление и преодоление профессиональных затруднений педагогов Республики </w:t>
            </w:r>
            <w:proofErr w:type="gramStart"/>
            <w:r>
              <w:t>Коми»  Методические</w:t>
            </w:r>
            <w:proofErr w:type="gramEnd"/>
            <w:r>
              <w:t xml:space="preserve"> рекомендации</w:t>
            </w:r>
            <w:r w:rsidR="002901F4">
              <w:t xml:space="preserve">, авт.-сост.: М.А. </w:t>
            </w:r>
            <w:proofErr w:type="spellStart"/>
            <w:r w:rsidR="002901F4">
              <w:t>Габова</w:t>
            </w:r>
            <w:proofErr w:type="spellEnd"/>
            <w:r w:rsidR="002901F4">
              <w:t xml:space="preserve">, О.А. Кирпичева; М-во образования, науки и </w:t>
            </w:r>
            <w:proofErr w:type="spellStart"/>
            <w:r w:rsidR="002901F4">
              <w:t>молодеж</w:t>
            </w:r>
            <w:proofErr w:type="spellEnd"/>
            <w:r w:rsidR="002901F4">
              <w:t xml:space="preserve">. политики </w:t>
            </w:r>
            <w:proofErr w:type="spellStart"/>
            <w:r w:rsidR="002901F4">
              <w:t>Респ</w:t>
            </w:r>
            <w:proofErr w:type="spellEnd"/>
            <w:r w:rsidR="002901F4">
              <w:t>. Коми</w:t>
            </w:r>
          </w:p>
          <w:p w:rsidR="00651985" w:rsidRPr="003B0423" w:rsidRDefault="00651985" w:rsidP="00117CB7">
            <w:pPr>
              <w:pStyle w:val="a5"/>
              <w:tabs>
                <w:tab w:val="left" w:pos="540"/>
                <w:tab w:val="left" w:pos="720"/>
              </w:tabs>
              <w:suppressAutoHyphens/>
              <w:spacing w:after="160"/>
              <w:ind w:left="1067"/>
              <w:rPr>
                <w:rFonts w:eastAsia="Calibri"/>
                <w:b/>
                <w:lang w:eastAsia="en-US"/>
              </w:rPr>
            </w:pPr>
          </w:p>
        </w:tc>
      </w:tr>
    </w:tbl>
    <w:p w:rsidR="00642401" w:rsidRPr="003B0423" w:rsidRDefault="00642401" w:rsidP="00117CB7">
      <w:pPr>
        <w:tabs>
          <w:tab w:val="left" w:pos="540"/>
          <w:tab w:val="left" w:pos="720"/>
        </w:tabs>
        <w:suppressAutoHyphens/>
        <w:spacing w:after="160"/>
        <w:ind w:left="357"/>
        <w:contextualSpacing/>
        <w:rPr>
          <w:rFonts w:eastAsia="Calibri"/>
          <w:b/>
          <w:bCs/>
          <w:iCs/>
          <w:lang w:eastAsia="en-US"/>
        </w:rPr>
      </w:pPr>
    </w:p>
    <w:p w:rsidR="001A6609" w:rsidRPr="003B0423" w:rsidRDefault="001A6609" w:rsidP="00117CB7">
      <w:pPr>
        <w:tabs>
          <w:tab w:val="left" w:pos="540"/>
          <w:tab w:val="left" w:pos="720"/>
        </w:tabs>
        <w:suppressAutoHyphens/>
        <w:spacing w:after="160"/>
        <w:ind w:left="357"/>
        <w:contextualSpacing/>
        <w:rPr>
          <w:rFonts w:eastAsia="Calibri"/>
          <w:b/>
          <w:bCs/>
          <w:iCs/>
          <w:lang w:eastAsia="en-US"/>
        </w:rPr>
      </w:pPr>
      <w:r w:rsidRPr="003B0423">
        <w:rPr>
          <w:rFonts w:eastAsia="Calibri"/>
          <w:b/>
          <w:bCs/>
          <w:iCs/>
          <w:lang w:eastAsia="en-US"/>
        </w:rPr>
        <w:t xml:space="preserve">Этапы реализации плана работы: </w:t>
      </w:r>
    </w:p>
    <w:p w:rsidR="001A6609" w:rsidRPr="003B0423" w:rsidRDefault="001A6609" w:rsidP="00117CB7">
      <w:pPr>
        <w:tabs>
          <w:tab w:val="left" w:pos="540"/>
        </w:tabs>
        <w:suppressAutoHyphens/>
        <w:spacing w:after="160"/>
        <w:ind w:left="357"/>
        <w:contextualSpacing/>
        <w:rPr>
          <w:rFonts w:eastAsia="Calibri"/>
          <w:lang w:eastAsia="en-US"/>
        </w:rPr>
      </w:pPr>
      <w:r w:rsidRPr="003B0423">
        <w:rPr>
          <w:rFonts w:eastAsia="Calibri"/>
          <w:lang w:eastAsia="en-US"/>
        </w:rPr>
        <w:t>– 1 этап – диагностический</w:t>
      </w:r>
    </w:p>
    <w:p w:rsidR="001A6609" w:rsidRPr="003B0423" w:rsidRDefault="001A6609" w:rsidP="00117CB7">
      <w:pPr>
        <w:tabs>
          <w:tab w:val="left" w:pos="540"/>
        </w:tabs>
        <w:suppressAutoHyphens/>
        <w:spacing w:after="160"/>
        <w:ind w:left="357"/>
        <w:contextualSpacing/>
        <w:rPr>
          <w:rFonts w:eastAsia="Calibri"/>
          <w:lang w:eastAsia="en-US"/>
        </w:rPr>
      </w:pPr>
      <w:r w:rsidRPr="003B0423">
        <w:rPr>
          <w:rFonts w:eastAsia="Calibri"/>
          <w:lang w:eastAsia="en-US"/>
        </w:rPr>
        <w:t>– 2 этап – самостоятельный творческий поиск</w:t>
      </w:r>
    </w:p>
    <w:p w:rsidR="001A6609" w:rsidRPr="003B0423" w:rsidRDefault="001A6609" w:rsidP="00117CB7">
      <w:pPr>
        <w:tabs>
          <w:tab w:val="left" w:pos="540"/>
        </w:tabs>
        <w:suppressAutoHyphens/>
        <w:spacing w:after="160"/>
        <w:ind w:left="357"/>
        <w:contextualSpacing/>
        <w:rPr>
          <w:rFonts w:eastAsia="Calibri"/>
          <w:b/>
          <w:bCs/>
          <w:iCs/>
          <w:lang w:eastAsia="en-US"/>
        </w:rPr>
      </w:pPr>
      <w:r w:rsidRPr="003B0423">
        <w:rPr>
          <w:rFonts w:eastAsia="Calibri"/>
          <w:lang w:eastAsia="en-US"/>
        </w:rPr>
        <w:t>– 3 этап – оценочно-рефлексивный</w:t>
      </w:r>
      <w:r w:rsidRPr="003B0423">
        <w:rPr>
          <w:rFonts w:eastAsia="Calibri"/>
          <w:b/>
          <w:bCs/>
          <w:iCs/>
          <w:lang w:eastAsia="en-US"/>
        </w:rPr>
        <w:t xml:space="preserve">  </w:t>
      </w:r>
    </w:p>
    <w:p w:rsidR="001A6609" w:rsidRPr="003B0423" w:rsidRDefault="001A6609" w:rsidP="00117CB7">
      <w:pPr>
        <w:tabs>
          <w:tab w:val="left" w:pos="540"/>
          <w:tab w:val="left" w:pos="720"/>
        </w:tabs>
        <w:spacing w:after="160"/>
        <w:contextualSpacing/>
        <w:rPr>
          <w:rFonts w:eastAsia="Calibri"/>
          <w:b/>
          <w:bCs/>
          <w:iCs/>
          <w:lang w:eastAsia="en-US"/>
        </w:rPr>
      </w:pPr>
      <w:r w:rsidRPr="003B0423">
        <w:rPr>
          <w:rFonts w:eastAsia="Calibri"/>
          <w:b/>
          <w:bCs/>
          <w:iCs/>
          <w:lang w:eastAsia="en-US"/>
        </w:rPr>
        <w:t xml:space="preserve">  </w:t>
      </w:r>
      <w:r w:rsidR="00642401" w:rsidRPr="003B0423">
        <w:rPr>
          <w:rFonts w:eastAsia="Calibri"/>
          <w:b/>
          <w:bCs/>
          <w:iCs/>
          <w:lang w:eastAsia="en-US"/>
        </w:rPr>
        <w:t xml:space="preserve">  </w:t>
      </w:r>
      <w:r w:rsidRPr="003B0423">
        <w:rPr>
          <w:rFonts w:eastAsia="Calibri"/>
          <w:b/>
          <w:bCs/>
          <w:iCs/>
          <w:lang w:eastAsia="en-US"/>
        </w:rPr>
        <w:t xml:space="preserve"> Срок реализации:</w:t>
      </w:r>
    </w:p>
    <w:p w:rsidR="001A6609" w:rsidRPr="003B0423" w:rsidRDefault="00642401" w:rsidP="00117CB7">
      <w:pPr>
        <w:tabs>
          <w:tab w:val="left" w:pos="540"/>
          <w:tab w:val="left" w:pos="720"/>
        </w:tabs>
        <w:spacing w:after="160"/>
        <w:ind w:left="284"/>
        <w:contextualSpacing/>
        <w:rPr>
          <w:rFonts w:eastAsia="Calibri"/>
          <w:bCs/>
          <w:i/>
          <w:iCs/>
          <w:lang w:eastAsia="en-US"/>
        </w:rPr>
      </w:pPr>
      <w:r w:rsidRPr="003B0423">
        <w:rPr>
          <w:rFonts w:eastAsia="Calibri"/>
          <w:bCs/>
          <w:iCs/>
          <w:lang w:eastAsia="en-US"/>
        </w:rPr>
        <w:t xml:space="preserve">   -    </w:t>
      </w:r>
      <w:r w:rsidR="00A2450F">
        <w:rPr>
          <w:rFonts w:eastAsia="Calibri"/>
          <w:bCs/>
          <w:iCs/>
          <w:lang w:eastAsia="en-US"/>
        </w:rPr>
        <w:t xml:space="preserve"> C </w:t>
      </w:r>
      <w:r w:rsidRPr="003B0423">
        <w:rPr>
          <w:rFonts w:eastAsia="Calibri"/>
          <w:bCs/>
          <w:iCs/>
          <w:lang w:eastAsia="en-US"/>
        </w:rPr>
        <w:t>се</w:t>
      </w:r>
      <w:r w:rsidR="004D2DD4" w:rsidRPr="003B0423">
        <w:rPr>
          <w:rFonts w:eastAsia="Calibri"/>
          <w:bCs/>
          <w:iCs/>
          <w:lang w:eastAsia="en-US"/>
        </w:rPr>
        <w:t>нтября 2019</w:t>
      </w:r>
      <w:r w:rsidR="001A6609" w:rsidRPr="003B0423">
        <w:rPr>
          <w:rFonts w:eastAsia="Calibri"/>
          <w:bCs/>
          <w:iCs/>
          <w:lang w:eastAsia="en-US"/>
        </w:rPr>
        <w:t xml:space="preserve"> г. по май </w:t>
      </w:r>
      <w:r w:rsidR="004D2DD4" w:rsidRPr="003B0423">
        <w:rPr>
          <w:rFonts w:eastAsia="Calibri"/>
          <w:bCs/>
          <w:iCs/>
          <w:lang w:eastAsia="en-US"/>
        </w:rPr>
        <w:t>2020</w:t>
      </w:r>
      <w:r w:rsidR="001A6609" w:rsidRPr="003B0423">
        <w:rPr>
          <w:rFonts w:eastAsia="Calibri"/>
          <w:bCs/>
          <w:iCs/>
          <w:lang w:eastAsia="en-US"/>
        </w:rPr>
        <w:t xml:space="preserve"> г.</w:t>
      </w:r>
    </w:p>
    <w:p w:rsidR="00A6265D" w:rsidRPr="003B0423" w:rsidRDefault="00A6265D" w:rsidP="00117CB7">
      <w:pPr>
        <w:spacing w:after="160"/>
      </w:pPr>
    </w:p>
    <w:p w:rsidR="00AA52C2" w:rsidRPr="003B0423" w:rsidRDefault="00AA52C2" w:rsidP="00117CB7">
      <w:pPr>
        <w:spacing w:after="160"/>
        <w:rPr>
          <w:color w:val="000000"/>
        </w:rPr>
      </w:pPr>
      <w:r w:rsidRPr="003B0423">
        <w:rPr>
          <w:b/>
          <w:bCs/>
          <w:color w:val="000000"/>
        </w:rPr>
        <w:t>Организация работы по проекту:</w:t>
      </w:r>
      <w:bookmarkStart w:id="0" w:name="_GoBack"/>
      <w:bookmarkEnd w:id="0"/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Работа ведется по плану, составленному к началу учебного года.</w:t>
      </w:r>
    </w:p>
    <w:p w:rsidR="00AA52C2" w:rsidRPr="003B0423" w:rsidRDefault="00177E3A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-</w:t>
      </w:r>
      <w:r w:rsidR="00AA52C2" w:rsidRPr="003B0423">
        <w:rPr>
          <w:color w:val="000000"/>
        </w:rPr>
        <w:t xml:space="preserve"> Основные направления работы по реализации проекта: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1. </w:t>
      </w:r>
      <w:r w:rsidRPr="003B0423">
        <w:rPr>
          <w:b/>
          <w:bCs/>
          <w:i/>
          <w:iCs/>
          <w:color w:val="000000"/>
        </w:rPr>
        <w:t>Составление планов работы с учителями.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* создание оптимальных условий для успешной работы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* проведение индивидуальных бесед и консу</w:t>
      </w:r>
      <w:r w:rsidR="00177E3A" w:rsidRPr="003B0423">
        <w:rPr>
          <w:color w:val="000000"/>
        </w:rPr>
        <w:t>льтаций</w:t>
      </w:r>
      <w:r w:rsidRPr="003B0423">
        <w:rPr>
          <w:color w:val="000000"/>
        </w:rPr>
        <w:t>;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 xml:space="preserve">* оказание практической помощи по планированию и проведению </w:t>
      </w:r>
      <w:r w:rsidR="00A6722B" w:rsidRPr="003B0423">
        <w:rPr>
          <w:color w:val="000000"/>
        </w:rPr>
        <w:t xml:space="preserve">уроков в соответствии с требованиями ФГОС и </w:t>
      </w:r>
      <w:r w:rsidRPr="003B0423">
        <w:rPr>
          <w:color w:val="000000"/>
        </w:rPr>
        <w:t>предварительную работу с технологическими картами уроков и анализ проведённых уроков;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* проведение диагностики уровня профессиональной ко</w:t>
      </w:r>
      <w:r w:rsidR="00A6722B" w:rsidRPr="003B0423">
        <w:rPr>
          <w:color w:val="000000"/>
        </w:rPr>
        <w:t>мпетентности учителей математики</w:t>
      </w:r>
      <w:r w:rsidRPr="003B0423">
        <w:rPr>
          <w:color w:val="000000"/>
        </w:rPr>
        <w:t>, систематическое изучение их методических и педагогических проблем.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2. </w:t>
      </w:r>
      <w:r w:rsidRPr="003B0423">
        <w:rPr>
          <w:b/>
          <w:bCs/>
          <w:i/>
          <w:iCs/>
          <w:color w:val="000000"/>
        </w:rPr>
        <w:t>Проведение анкетирования и составление информационной</w:t>
      </w:r>
      <w:r w:rsidR="00A6722B" w:rsidRPr="003B0423">
        <w:rPr>
          <w:b/>
          <w:bCs/>
          <w:i/>
          <w:iCs/>
          <w:color w:val="000000"/>
        </w:rPr>
        <w:t xml:space="preserve"> карточки</w:t>
      </w:r>
      <w:r w:rsidRPr="003B0423">
        <w:rPr>
          <w:b/>
          <w:bCs/>
          <w:i/>
          <w:iCs/>
          <w:color w:val="000000"/>
        </w:rPr>
        <w:t xml:space="preserve"> учителя.</w:t>
      </w:r>
    </w:p>
    <w:p w:rsidR="00AA52C2" w:rsidRPr="003B0423" w:rsidRDefault="00177E3A" w:rsidP="00117CB7">
      <w:pPr>
        <w:spacing w:after="160"/>
        <w:ind w:firstLine="709"/>
        <w:jc w:val="both"/>
        <w:rPr>
          <w:color w:val="000000"/>
        </w:rPr>
      </w:pPr>
      <w:r w:rsidRPr="003B0423">
        <w:rPr>
          <w:color w:val="000000"/>
        </w:rPr>
        <w:t>П</w:t>
      </w:r>
      <w:r w:rsidR="00AA52C2" w:rsidRPr="003B0423">
        <w:rPr>
          <w:color w:val="000000"/>
        </w:rPr>
        <w:t>роводится анкетирование – своеобразное микроисследование, позволяющее выявить потенциальные возможности педагогов в обучении, воспитании, проведении экспериментальной работы, диагностика профессионального мастерства. Заполняетс</w:t>
      </w:r>
      <w:r w:rsidR="00A6722B" w:rsidRPr="003B0423">
        <w:rPr>
          <w:color w:val="000000"/>
        </w:rPr>
        <w:t>я информационная карта педагог</w:t>
      </w:r>
      <w:r w:rsidR="00AA52C2" w:rsidRPr="003B0423">
        <w:rPr>
          <w:color w:val="000000"/>
        </w:rPr>
        <w:t>а.</w:t>
      </w:r>
    </w:p>
    <w:p w:rsidR="00AA52C2" w:rsidRPr="003B0423" w:rsidRDefault="00AA52C2" w:rsidP="00117CB7">
      <w:pPr>
        <w:spacing w:after="160"/>
        <w:ind w:firstLine="709"/>
        <w:jc w:val="both"/>
        <w:rPr>
          <w:color w:val="000000"/>
        </w:rPr>
      </w:pPr>
      <w:r w:rsidRPr="003B0423">
        <w:rPr>
          <w:color w:val="000000"/>
        </w:rPr>
        <w:t>3.  </w:t>
      </w:r>
      <w:r w:rsidRPr="003B0423">
        <w:rPr>
          <w:b/>
          <w:bCs/>
          <w:i/>
          <w:iCs/>
          <w:color w:val="000000"/>
        </w:rPr>
        <w:t>Организация наставничества. Закрепление педагог</w:t>
      </w:r>
      <w:r w:rsidR="00A6722B" w:rsidRPr="003B0423">
        <w:rPr>
          <w:b/>
          <w:bCs/>
          <w:i/>
          <w:iCs/>
          <w:color w:val="000000"/>
        </w:rPr>
        <w:t>ов-наставников за учителями</w:t>
      </w:r>
      <w:r w:rsidRPr="003B0423">
        <w:rPr>
          <w:b/>
          <w:bCs/>
          <w:i/>
          <w:iCs/>
          <w:color w:val="000000"/>
        </w:rPr>
        <w:t>.</w:t>
      </w:r>
    </w:p>
    <w:p w:rsidR="00AA52C2" w:rsidRPr="003B0423" w:rsidRDefault="00AA52C2" w:rsidP="00117CB7">
      <w:pPr>
        <w:spacing w:after="160"/>
        <w:ind w:firstLine="709"/>
        <w:jc w:val="both"/>
        <w:rPr>
          <w:color w:val="000000"/>
        </w:rPr>
      </w:pPr>
      <w:r w:rsidRPr="003B0423">
        <w:rPr>
          <w:color w:val="000000"/>
        </w:rPr>
        <w:t>Помощь наставника заключается в оказании помощи по анализу программ, конструированию урока, подборе методического и дидактического оснащения, работе с нормативными документами, соблюдении научной организации труда учителя, корректированию результативности профессиональной деятельности</w:t>
      </w:r>
      <w:r w:rsidR="00A6722B" w:rsidRPr="003B0423">
        <w:rPr>
          <w:color w:val="000000"/>
        </w:rPr>
        <w:t xml:space="preserve"> </w:t>
      </w:r>
      <w:r w:rsidRPr="003B0423">
        <w:rPr>
          <w:color w:val="000000"/>
        </w:rPr>
        <w:t>учителя.</w:t>
      </w:r>
    </w:p>
    <w:p w:rsidR="00AA52C2" w:rsidRPr="003B0423" w:rsidRDefault="00A6722B" w:rsidP="00117CB7">
      <w:pPr>
        <w:spacing w:after="160"/>
        <w:ind w:firstLine="709"/>
        <w:jc w:val="both"/>
        <w:rPr>
          <w:color w:val="000000"/>
        </w:rPr>
      </w:pPr>
      <w:r w:rsidRPr="003B0423">
        <w:rPr>
          <w:color w:val="000000"/>
        </w:rPr>
        <w:t xml:space="preserve">Наставник </w:t>
      </w:r>
      <w:r w:rsidR="00AA52C2" w:rsidRPr="003B0423">
        <w:rPr>
          <w:color w:val="000000"/>
        </w:rPr>
        <w:t>способствует</w:t>
      </w:r>
      <w:r w:rsidRPr="003B0423">
        <w:rPr>
          <w:color w:val="000000"/>
        </w:rPr>
        <w:t xml:space="preserve"> более быстрому устранению профессиональных дефицитов  </w:t>
      </w:r>
      <w:r w:rsidR="00AA52C2" w:rsidRPr="003B0423">
        <w:rPr>
          <w:color w:val="000000"/>
        </w:rPr>
        <w:t xml:space="preserve"> </w:t>
      </w:r>
      <w:r w:rsidRPr="003B0423">
        <w:rPr>
          <w:color w:val="000000"/>
        </w:rPr>
        <w:t>учителей</w:t>
      </w:r>
      <w:r w:rsidR="00621126" w:rsidRPr="003B0423">
        <w:rPr>
          <w:color w:val="000000"/>
        </w:rPr>
        <w:t xml:space="preserve">, предоставляя </w:t>
      </w:r>
      <w:r w:rsidR="00AA52C2" w:rsidRPr="003B0423">
        <w:rPr>
          <w:color w:val="000000"/>
        </w:rPr>
        <w:t>методическую, психолого-педагогическую, управленческую, нормативно-правовую информацию.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lastRenderedPageBreak/>
        <w:t>4. </w:t>
      </w:r>
      <w:r w:rsidRPr="003B0423">
        <w:rPr>
          <w:b/>
          <w:bCs/>
          <w:i/>
          <w:iCs/>
          <w:color w:val="000000"/>
        </w:rPr>
        <w:t>Составление плана работ</w:t>
      </w:r>
      <w:r w:rsidR="00621126" w:rsidRPr="003B0423">
        <w:rPr>
          <w:b/>
          <w:bCs/>
          <w:i/>
          <w:iCs/>
          <w:color w:val="000000"/>
        </w:rPr>
        <w:t xml:space="preserve">ы по устранению </w:t>
      </w:r>
      <w:r w:rsidR="00621126" w:rsidRPr="003B0423">
        <w:rPr>
          <w:b/>
          <w:i/>
          <w:color w:val="000000"/>
        </w:rPr>
        <w:t>профессиональных дефицитов</w:t>
      </w:r>
      <w:r w:rsidRPr="003B0423">
        <w:rPr>
          <w:b/>
          <w:bCs/>
          <w:i/>
          <w:iCs/>
          <w:color w:val="000000"/>
        </w:rPr>
        <w:t>.</w:t>
      </w:r>
    </w:p>
    <w:p w:rsidR="00AA52C2" w:rsidRPr="003B0423" w:rsidRDefault="00621126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 xml:space="preserve">План работы </w:t>
      </w:r>
      <w:r w:rsidR="00AA52C2" w:rsidRPr="003B0423">
        <w:rPr>
          <w:color w:val="000000"/>
        </w:rPr>
        <w:t>включает в себя анализ учебной программы, выявление трудных тем; систему работы с правилами ведения школьной документации, составление планов проведения различных этапов урока, анализ различного рода работ учащихся; заполнение листа</w:t>
      </w:r>
      <w:r w:rsidRPr="003B0423">
        <w:rPr>
          <w:color w:val="000000"/>
        </w:rPr>
        <w:t xml:space="preserve"> самооценки</w:t>
      </w:r>
      <w:r w:rsidR="00AA52C2" w:rsidRPr="003B0423">
        <w:rPr>
          <w:color w:val="000000"/>
        </w:rPr>
        <w:t>, в котором выявляется, что</w:t>
      </w:r>
      <w:r w:rsidRPr="003B0423">
        <w:rPr>
          <w:color w:val="000000"/>
        </w:rPr>
        <w:t xml:space="preserve"> знает и умеет</w:t>
      </w:r>
      <w:r w:rsidR="00AA52C2" w:rsidRPr="003B0423">
        <w:rPr>
          <w:color w:val="000000"/>
        </w:rPr>
        <w:t xml:space="preserve"> и на каком уровне, а также с какими затруднениями ста</w:t>
      </w:r>
      <w:r w:rsidRPr="003B0423">
        <w:rPr>
          <w:color w:val="000000"/>
        </w:rPr>
        <w:t>лкивается в своей работе</w:t>
      </w:r>
      <w:r w:rsidR="00AA52C2" w:rsidRPr="003B0423">
        <w:rPr>
          <w:color w:val="000000"/>
        </w:rPr>
        <w:t xml:space="preserve"> учитель.</w:t>
      </w:r>
    </w:p>
    <w:p w:rsidR="00AA52C2" w:rsidRPr="003B0423" w:rsidRDefault="00AA52C2" w:rsidP="00117CB7">
      <w:pPr>
        <w:spacing w:after="160"/>
        <w:ind w:firstLine="709"/>
      </w:pPr>
      <w:r w:rsidRPr="003B0423">
        <w:t>5. </w:t>
      </w:r>
      <w:r w:rsidRPr="003B0423">
        <w:rPr>
          <w:b/>
          <w:bCs/>
          <w:i/>
          <w:iCs/>
        </w:rPr>
        <w:t>Работа в рамках проекта «</w:t>
      </w:r>
      <w:r w:rsidR="00621126" w:rsidRPr="003B0423">
        <w:rPr>
          <w:b/>
          <w:bCs/>
          <w:i/>
          <w:iCs/>
        </w:rPr>
        <w:t>Становление учителя профессионала</w:t>
      </w:r>
      <w:r w:rsidRPr="003B0423">
        <w:rPr>
          <w:b/>
          <w:bCs/>
          <w:i/>
          <w:iCs/>
        </w:rPr>
        <w:t>».</w:t>
      </w:r>
    </w:p>
    <w:p w:rsidR="00AA52C2" w:rsidRPr="003B0423" w:rsidRDefault="00AA52C2" w:rsidP="00117CB7">
      <w:pPr>
        <w:spacing w:after="160"/>
        <w:ind w:firstLine="709"/>
      </w:pPr>
      <w:r w:rsidRPr="003B0423">
        <w:t>В</w:t>
      </w:r>
      <w:r w:rsidR="00621126" w:rsidRPr="003B0423">
        <w:t xml:space="preserve"> проекте с первых дней</w:t>
      </w:r>
      <w:r w:rsidRPr="003B0423">
        <w:t xml:space="preserve"> работы задействованы вс</w:t>
      </w:r>
      <w:r w:rsidR="00621126" w:rsidRPr="003B0423">
        <w:t>е учителя математики района</w:t>
      </w:r>
      <w:r w:rsidRPr="003B0423">
        <w:t xml:space="preserve">. 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Так, например, проводятся </w:t>
      </w:r>
      <w:r w:rsidRPr="003B0423">
        <w:rPr>
          <w:bCs/>
          <w:color w:val="000000"/>
        </w:rPr>
        <w:t xml:space="preserve">методические педагогические семинары, </w:t>
      </w:r>
      <w:r w:rsidR="00A2450F">
        <w:rPr>
          <w:bCs/>
          <w:color w:val="000000"/>
        </w:rPr>
        <w:t xml:space="preserve">тематические </w:t>
      </w:r>
      <w:proofErr w:type="spellStart"/>
      <w:proofErr w:type="gramStart"/>
      <w:r w:rsidRPr="003B0423">
        <w:rPr>
          <w:bCs/>
          <w:color w:val="000000"/>
        </w:rPr>
        <w:t>вебинары</w:t>
      </w:r>
      <w:proofErr w:type="spellEnd"/>
      <w:r w:rsidR="00621126" w:rsidRPr="003B0423">
        <w:rPr>
          <w:bCs/>
          <w:color w:val="000000"/>
        </w:rPr>
        <w:t xml:space="preserve">, </w:t>
      </w:r>
      <w:r w:rsidRPr="003B0423">
        <w:rPr>
          <w:bCs/>
          <w:color w:val="000000"/>
        </w:rPr>
        <w:t xml:space="preserve"> мастер</w:t>
      </w:r>
      <w:proofErr w:type="gramEnd"/>
      <w:r w:rsidRPr="003B0423">
        <w:rPr>
          <w:bCs/>
          <w:color w:val="000000"/>
        </w:rPr>
        <w:t xml:space="preserve">-классы, педагогические тренинги. 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 xml:space="preserve">При проведении </w:t>
      </w:r>
      <w:r w:rsidR="00621126" w:rsidRPr="003B0423">
        <w:rPr>
          <w:color w:val="000000"/>
        </w:rPr>
        <w:t>работы</w:t>
      </w:r>
      <w:r w:rsidRPr="003B0423">
        <w:rPr>
          <w:color w:val="000000"/>
        </w:rPr>
        <w:t xml:space="preserve"> 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- организуется обзор новинок методической литературы,</w:t>
      </w:r>
    </w:p>
    <w:p w:rsidR="00AA52C2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- проходит ознакомление с системой деятельности педагогов наставников</w:t>
      </w:r>
    </w:p>
    <w:p w:rsidR="00621126" w:rsidRPr="003B0423" w:rsidRDefault="00AA52C2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- проводится систематизация опыта педагогов школы и района.</w:t>
      </w:r>
    </w:p>
    <w:p w:rsidR="00AA52C2" w:rsidRPr="003B0423" w:rsidRDefault="00621126" w:rsidP="00117CB7">
      <w:pPr>
        <w:spacing w:after="160"/>
        <w:ind w:firstLine="709"/>
        <w:rPr>
          <w:color w:val="000000"/>
        </w:rPr>
      </w:pPr>
      <w:r w:rsidRPr="003B0423">
        <w:rPr>
          <w:color w:val="000000"/>
        </w:rPr>
        <w:t>Учителям</w:t>
      </w:r>
      <w:r w:rsidR="00AA52C2" w:rsidRPr="003B0423">
        <w:rPr>
          <w:color w:val="000000"/>
        </w:rPr>
        <w:t xml:space="preserve"> предлагаются различного рода разработки и памятки, тесты и анкеты для родителей и учащихся.</w:t>
      </w:r>
    </w:p>
    <w:p w:rsidR="00AA52C2" w:rsidRPr="003B0423" w:rsidRDefault="00621126" w:rsidP="00117CB7">
      <w:pPr>
        <w:spacing w:after="160"/>
        <w:rPr>
          <w:color w:val="000000"/>
        </w:rPr>
      </w:pPr>
      <w:r w:rsidRPr="003B0423">
        <w:rPr>
          <w:color w:val="000000"/>
        </w:rPr>
        <w:t>В</w:t>
      </w:r>
      <w:r w:rsidR="00AA52C2" w:rsidRPr="003B0423">
        <w:rPr>
          <w:color w:val="000000"/>
        </w:rPr>
        <w:t>овлекаются также в организацию и проведение предметных недель, внеклассную работу, организацию и проведение олимпиад, различных тематиче</w:t>
      </w:r>
      <w:r w:rsidRPr="003B0423">
        <w:rPr>
          <w:color w:val="000000"/>
        </w:rPr>
        <w:t>ских конкурсов, проектно</w:t>
      </w:r>
      <w:r w:rsidR="00AA52C2" w:rsidRPr="003B0423">
        <w:rPr>
          <w:color w:val="000000"/>
        </w:rPr>
        <w:t>-исследовательской деятельности.</w:t>
      </w:r>
    </w:p>
    <w:p w:rsidR="00AA52C2" w:rsidRPr="003B0423" w:rsidRDefault="00AA52C2" w:rsidP="00AA52C2">
      <w:pPr>
        <w:spacing w:line="360" w:lineRule="auto"/>
        <w:ind w:firstLine="709"/>
        <w:rPr>
          <w:color w:val="000000"/>
        </w:rPr>
      </w:pPr>
    </w:p>
    <w:p w:rsidR="00AA52C2" w:rsidRPr="003B0423" w:rsidRDefault="00AA52C2" w:rsidP="00AA52C2">
      <w:pPr>
        <w:spacing w:line="360" w:lineRule="auto"/>
        <w:ind w:firstLine="709"/>
        <w:jc w:val="center"/>
        <w:rPr>
          <w:color w:val="000000"/>
        </w:rPr>
      </w:pPr>
    </w:p>
    <w:p w:rsidR="00AA52C2" w:rsidRDefault="00AA52C2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117CB7" w:rsidRPr="003B0423" w:rsidRDefault="00117CB7" w:rsidP="00AA52C2">
      <w:pPr>
        <w:spacing w:line="360" w:lineRule="auto"/>
        <w:ind w:firstLine="709"/>
        <w:jc w:val="center"/>
        <w:rPr>
          <w:color w:val="000000"/>
        </w:rPr>
      </w:pPr>
    </w:p>
    <w:p w:rsidR="00D3054E" w:rsidRPr="003B0423" w:rsidRDefault="00D3054E"/>
    <w:p w:rsidR="00D3054E" w:rsidRPr="003B0423" w:rsidRDefault="00D3054E" w:rsidP="00D3054E">
      <w:pPr>
        <w:spacing w:line="360" w:lineRule="auto"/>
        <w:ind w:firstLine="709"/>
        <w:rPr>
          <w:b/>
          <w:bCs/>
          <w:color w:val="000000"/>
        </w:rPr>
      </w:pPr>
    </w:p>
    <w:p w:rsidR="00D3054E" w:rsidRPr="003B0423" w:rsidRDefault="00D3054E" w:rsidP="00D3054E">
      <w:pPr>
        <w:spacing w:after="200" w:line="276" w:lineRule="auto"/>
        <w:jc w:val="center"/>
      </w:pPr>
      <w:r w:rsidRPr="003B0423">
        <w:rPr>
          <w:b/>
          <w:bCs/>
          <w:color w:val="000000"/>
        </w:rPr>
        <w:t xml:space="preserve">                                                                                                                Приложение 1</w:t>
      </w:r>
      <w:r w:rsidRPr="003B0423">
        <w:t xml:space="preserve"> </w:t>
      </w:r>
    </w:p>
    <w:p w:rsidR="00D3054E" w:rsidRPr="003B0423" w:rsidRDefault="00D3054E" w:rsidP="00D3054E">
      <w:pPr>
        <w:spacing w:after="200" w:line="276" w:lineRule="auto"/>
        <w:jc w:val="center"/>
        <w:rPr>
          <w:b/>
        </w:rPr>
      </w:pPr>
      <w:r w:rsidRPr="003B0423">
        <w:rPr>
          <w:b/>
        </w:rPr>
        <w:t xml:space="preserve">План работы по развитию профессиональных компетенций и устранению профессиональных дефицитов учителей математики </w:t>
      </w:r>
      <w:proofErr w:type="spellStart"/>
      <w:r w:rsidRPr="003B0423">
        <w:rPr>
          <w:b/>
        </w:rPr>
        <w:t>Тюлячинского</w:t>
      </w:r>
      <w:proofErr w:type="spellEnd"/>
      <w:r w:rsidRPr="003B0423">
        <w:rPr>
          <w:b/>
        </w:rPr>
        <w:t xml:space="preserve"> муниципального района</w:t>
      </w:r>
    </w:p>
    <w:tbl>
      <w:tblPr>
        <w:tblStyle w:val="1"/>
        <w:tblW w:w="9072" w:type="dxa"/>
        <w:tblLook w:val="04A0" w:firstRow="1" w:lastRow="0" w:firstColumn="1" w:lastColumn="0" w:noHBand="0" w:noVBand="1"/>
      </w:tblPr>
      <w:tblGrid>
        <w:gridCol w:w="490"/>
        <w:gridCol w:w="2423"/>
        <w:gridCol w:w="1492"/>
        <w:gridCol w:w="2181"/>
        <w:gridCol w:w="2486"/>
      </w:tblGrid>
      <w:tr w:rsidR="008B0590" w:rsidRPr="003B0423" w:rsidTr="00117CB7">
        <w:tc>
          <w:tcPr>
            <w:tcW w:w="530" w:type="dxa"/>
          </w:tcPr>
          <w:p w:rsidR="00D3054E" w:rsidRPr="003B0423" w:rsidRDefault="00D3054E" w:rsidP="00D3054E">
            <w:pPr>
              <w:jc w:val="center"/>
              <w:rPr>
                <w:b/>
              </w:rPr>
            </w:pPr>
            <w:r w:rsidRPr="003B0423">
              <w:rPr>
                <w:b/>
              </w:rPr>
              <w:t>№</w:t>
            </w:r>
          </w:p>
        </w:tc>
        <w:tc>
          <w:tcPr>
            <w:tcW w:w="2644" w:type="dxa"/>
          </w:tcPr>
          <w:p w:rsidR="00D3054E" w:rsidRPr="003B0423" w:rsidRDefault="00D3054E" w:rsidP="00D3054E">
            <w:pPr>
              <w:jc w:val="center"/>
              <w:rPr>
                <w:b/>
              </w:rPr>
            </w:pPr>
            <w:r w:rsidRPr="003B0423">
              <w:rPr>
                <w:b/>
              </w:rPr>
              <w:t>Содержание мероприятия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  <w:rPr>
                <w:b/>
              </w:rPr>
            </w:pPr>
            <w:r w:rsidRPr="003B0423">
              <w:rPr>
                <w:b/>
              </w:rPr>
              <w:t>Сроки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  <w:rPr>
                <w:b/>
              </w:rPr>
            </w:pPr>
            <w:r w:rsidRPr="003B0423">
              <w:rPr>
                <w:b/>
              </w:rPr>
              <w:t>Ответственные лица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  <w:rPr>
                <w:b/>
              </w:rPr>
            </w:pPr>
            <w:r w:rsidRPr="003B0423">
              <w:rPr>
                <w:b/>
              </w:rPr>
              <w:t xml:space="preserve">Дополнительная информация (тема уроков, время и место проведения уроков, приглашенных для обмена опыта и </w:t>
            </w:r>
            <w:proofErr w:type="spellStart"/>
            <w:r w:rsidRPr="003B0423">
              <w:rPr>
                <w:b/>
              </w:rPr>
              <w:t>др</w:t>
            </w:r>
            <w:proofErr w:type="spellEnd"/>
          </w:p>
        </w:tc>
      </w:tr>
      <w:tr w:rsidR="008B0590" w:rsidRPr="003B0423" w:rsidTr="00117CB7">
        <w:trPr>
          <w:trHeight w:val="3036"/>
        </w:trPr>
        <w:tc>
          <w:tcPr>
            <w:tcW w:w="530" w:type="dxa"/>
          </w:tcPr>
          <w:p w:rsidR="00037B4F" w:rsidRPr="003B0423" w:rsidRDefault="00037B4F" w:rsidP="00D3054E">
            <w:pPr>
              <w:jc w:val="center"/>
            </w:pPr>
            <w:r w:rsidRPr="003B0423">
              <w:t>1</w:t>
            </w:r>
          </w:p>
          <w:p w:rsidR="00037B4F" w:rsidRPr="003B0423" w:rsidRDefault="00037B4F" w:rsidP="00D3054E">
            <w:pPr>
              <w:jc w:val="center"/>
            </w:pPr>
          </w:p>
        </w:tc>
        <w:tc>
          <w:tcPr>
            <w:tcW w:w="2644" w:type="dxa"/>
          </w:tcPr>
          <w:p w:rsidR="00037B4F" w:rsidRPr="003B0423" w:rsidRDefault="00037B4F" w:rsidP="00D3054E">
            <w:pPr>
              <w:jc w:val="center"/>
            </w:pPr>
            <w:r w:rsidRPr="003B0423">
              <w:t>Организация участия учителей в работе районных, школьных методических объединений, проблемных групп.</w:t>
            </w:r>
          </w:p>
          <w:p w:rsidR="00037B4F" w:rsidRPr="003B0423" w:rsidRDefault="00037B4F" w:rsidP="00D3054E">
            <w:pPr>
              <w:jc w:val="center"/>
            </w:pPr>
            <w:r w:rsidRPr="003B0423">
              <w:t>Заполнение анкеты на выявление профессионального дефицита учителей математики</w:t>
            </w:r>
          </w:p>
        </w:tc>
        <w:tc>
          <w:tcPr>
            <w:tcW w:w="1937" w:type="dxa"/>
          </w:tcPr>
          <w:p w:rsidR="00037B4F" w:rsidRPr="003B0423" w:rsidRDefault="00037B4F" w:rsidP="00037B4F">
            <w:r w:rsidRPr="003B0423">
              <w:t xml:space="preserve">   сентябрь</w:t>
            </w:r>
          </w:p>
          <w:p w:rsidR="00037B4F" w:rsidRPr="003B0423" w:rsidRDefault="00037B4F" w:rsidP="00037B4F"/>
        </w:tc>
        <w:tc>
          <w:tcPr>
            <w:tcW w:w="2515" w:type="dxa"/>
          </w:tcPr>
          <w:p w:rsidR="00037B4F" w:rsidRPr="003B0423" w:rsidRDefault="00037B4F" w:rsidP="00D3054E">
            <w:pPr>
              <w:jc w:val="center"/>
            </w:pPr>
            <w:r w:rsidRPr="003B0423">
              <w:t>Учитель- наставник</w:t>
            </w:r>
          </w:p>
          <w:p w:rsidR="00037B4F" w:rsidRPr="003B0423" w:rsidRDefault="00037B4F" w:rsidP="00D3054E">
            <w:pPr>
              <w:jc w:val="center"/>
            </w:pPr>
            <w:r w:rsidRPr="003B0423">
              <w:t xml:space="preserve"> </w:t>
            </w:r>
          </w:p>
        </w:tc>
        <w:tc>
          <w:tcPr>
            <w:tcW w:w="2512" w:type="dxa"/>
          </w:tcPr>
          <w:p w:rsidR="00037B4F" w:rsidRPr="003B0423" w:rsidRDefault="00037B4F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  <w:p w:rsidR="00037B4F" w:rsidRPr="003B0423" w:rsidRDefault="00037B4F" w:rsidP="00D3054E">
            <w:pPr>
              <w:jc w:val="center"/>
            </w:pP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B55B51" w:rsidP="00D3054E">
            <w:pPr>
              <w:jc w:val="center"/>
            </w:pPr>
            <w:r w:rsidRPr="003B0423">
              <w:t>2</w:t>
            </w:r>
          </w:p>
        </w:tc>
        <w:tc>
          <w:tcPr>
            <w:tcW w:w="2644" w:type="dxa"/>
          </w:tcPr>
          <w:p w:rsidR="00037B4F" w:rsidRPr="003B0423" w:rsidRDefault="00037B4F" w:rsidP="00037B4F">
            <w:pPr>
              <w:jc w:val="center"/>
            </w:pPr>
            <w:r w:rsidRPr="003B0423">
              <w:t>Практическое занятие: Планирование и организация работы по предмету математика (знакомство с УМК, методической литературой, изучение основных тем программ, составление календа</w:t>
            </w:r>
            <w:r w:rsidR="00122B50" w:rsidRPr="003B0423">
              <w:t xml:space="preserve">рно-тематического планирования, </w:t>
            </w:r>
            <w:r w:rsidRPr="003B0423">
              <w:t xml:space="preserve">составление рабочих программ, поурочное планирование, технологических карт); </w:t>
            </w:r>
          </w:p>
          <w:p w:rsidR="00037B4F" w:rsidRPr="003B0423" w:rsidRDefault="00037B4F" w:rsidP="00037B4F">
            <w:pPr>
              <w:jc w:val="center"/>
            </w:pPr>
            <w:r w:rsidRPr="003B0423">
              <w:t>Выполнение едины</w:t>
            </w:r>
            <w:r w:rsidR="00122B50" w:rsidRPr="003B0423">
              <w:t>х требований к ведению</w:t>
            </w:r>
            <w:r w:rsidRPr="003B0423">
              <w:t xml:space="preserve"> тетрадей;</w:t>
            </w:r>
          </w:p>
          <w:p w:rsidR="00037B4F" w:rsidRPr="003B0423" w:rsidRDefault="00037B4F" w:rsidP="00037B4F">
            <w:pPr>
              <w:jc w:val="center"/>
            </w:pPr>
            <w:r w:rsidRPr="003B0423">
              <w:lastRenderedPageBreak/>
              <w:t>Посещение уроков учи</w:t>
            </w:r>
            <w:r w:rsidR="009A463C" w:rsidRPr="003B0423">
              <w:t xml:space="preserve">теля -  наставника. Самоанализ </w:t>
            </w:r>
            <w:r w:rsidRPr="003B0423">
              <w:t>урока наставником;</w:t>
            </w:r>
          </w:p>
          <w:p w:rsidR="00037B4F" w:rsidRPr="003B0423" w:rsidRDefault="00037B4F" w:rsidP="00037B4F">
            <w:pPr>
              <w:jc w:val="center"/>
            </w:pPr>
            <w:r w:rsidRPr="003B0423">
              <w:t>Собеседование «Самообразование - лучшее образование». Оказание помощи в составлении индивидуального плана профессионального роста педагога.</w:t>
            </w:r>
          </w:p>
          <w:p w:rsidR="00D3054E" w:rsidRPr="003B0423" w:rsidRDefault="00037B4F" w:rsidP="00037B4F">
            <w:pPr>
              <w:jc w:val="center"/>
            </w:pPr>
            <w:r w:rsidRPr="003B0423">
              <w:t>Практикум по темам "Разработка поурочных планов (технологической карты) в соот</w:t>
            </w:r>
            <w:r w:rsidR="00B55B51" w:rsidRPr="003B0423">
              <w:t>ветствии с требованиями ФГОС</w:t>
            </w:r>
            <w:r w:rsidR="008B0590" w:rsidRPr="003B0423">
              <w:t>"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lastRenderedPageBreak/>
              <w:t>сентябрь</w:t>
            </w:r>
          </w:p>
        </w:tc>
        <w:tc>
          <w:tcPr>
            <w:tcW w:w="2515" w:type="dxa"/>
          </w:tcPr>
          <w:p w:rsidR="00D3054E" w:rsidRPr="003B0423" w:rsidRDefault="00037B4F" w:rsidP="00D3054E">
            <w:pPr>
              <w:jc w:val="center"/>
            </w:pPr>
            <w:r w:rsidRPr="003B0423">
              <w:t>Учитель-наставник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B55B51" w:rsidP="00D3054E">
            <w:pPr>
              <w:jc w:val="center"/>
            </w:pPr>
            <w:r w:rsidRPr="003B0423">
              <w:lastRenderedPageBreak/>
              <w:t>3</w:t>
            </w:r>
          </w:p>
        </w:tc>
        <w:tc>
          <w:tcPr>
            <w:tcW w:w="2644" w:type="dxa"/>
          </w:tcPr>
          <w:p w:rsidR="00E44244" w:rsidRPr="003B0423" w:rsidRDefault="00E44244" w:rsidP="00E44244">
            <w:pPr>
              <w:spacing w:line="360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B0423">
              <w:rPr>
                <w:rFonts w:eastAsia="Calibri"/>
                <w:bCs/>
                <w:lang w:eastAsia="en-US"/>
              </w:rPr>
              <w:t>Посещение уроков учителей с целью знакомства с работой, выявления затруднений, оказания методической помощи;</w:t>
            </w:r>
          </w:p>
          <w:p w:rsidR="00E44244" w:rsidRPr="003B0423" w:rsidRDefault="00E44244" w:rsidP="00E44244">
            <w:pPr>
              <w:spacing w:line="360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B0423">
              <w:rPr>
                <w:rFonts w:eastAsia="Calibri"/>
                <w:bCs/>
                <w:lang w:eastAsia="en-US"/>
              </w:rPr>
              <w:t>Методические разработки: требования к анализу урока и деятельности учителя на уроке, в соответствии с требованиями ФГОС. Типы, виды, формы урока;</w:t>
            </w:r>
          </w:p>
          <w:p w:rsidR="00D3054E" w:rsidRPr="003B0423" w:rsidRDefault="00D3054E" w:rsidP="00D3054E">
            <w:pPr>
              <w:jc w:val="center"/>
            </w:pP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сентябрь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 xml:space="preserve">Учитель-наставник </w:t>
            </w:r>
          </w:p>
        </w:tc>
        <w:tc>
          <w:tcPr>
            <w:tcW w:w="2512" w:type="dxa"/>
          </w:tcPr>
          <w:p w:rsidR="00D3054E" w:rsidRPr="003B0423" w:rsidRDefault="00D3054E" w:rsidP="00F242E8">
            <w:pPr>
              <w:ind w:left="360"/>
              <w:contextualSpacing/>
            </w:pPr>
            <w:r w:rsidRPr="003B0423">
              <w:t>1. Внедрение ФГОС на уроках</w:t>
            </w:r>
          </w:p>
          <w:p w:rsidR="00F242E8" w:rsidRPr="003B0423" w:rsidRDefault="00F242E8" w:rsidP="00D3054E">
            <w:pPr>
              <w:contextualSpacing/>
            </w:pPr>
            <w:r w:rsidRPr="003B0423">
              <w:t>На уроке должны быть</w:t>
            </w:r>
            <w:r w:rsidR="00D3054E" w:rsidRPr="003B0423">
              <w:t xml:space="preserve"> продемонстрированы приемы развития </w:t>
            </w:r>
            <w:r w:rsidRPr="003B0423">
              <w:t>познавательных</w:t>
            </w:r>
            <w:r w:rsidR="00E44244" w:rsidRPr="003B0423">
              <w:t>,</w:t>
            </w:r>
          </w:p>
          <w:p w:rsidR="00D3054E" w:rsidRPr="003B0423" w:rsidRDefault="00D3054E" w:rsidP="00D3054E">
            <w:pPr>
              <w:contextualSpacing/>
            </w:pPr>
            <w:r w:rsidRPr="003B0423">
              <w:t>коммуникативных</w:t>
            </w:r>
            <w:r w:rsidR="00E44244" w:rsidRPr="003B0423">
              <w:t xml:space="preserve"> УУД.</w:t>
            </w:r>
          </w:p>
          <w:p w:rsidR="00D3054E" w:rsidRPr="003B0423" w:rsidRDefault="00D3054E" w:rsidP="00D3054E">
            <w:r w:rsidRPr="003B0423">
              <w:t>2. Предоставление формирующей обратной связи</w:t>
            </w:r>
          </w:p>
          <w:p w:rsidR="00D3054E" w:rsidRPr="003B0423" w:rsidRDefault="00D3054E" w:rsidP="00D3054E">
            <w:r w:rsidRPr="003B0423">
              <w:t>3. Развитие в учениках познавательной деятельности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4</w:t>
            </w:r>
          </w:p>
        </w:tc>
        <w:tc>
          <w:tcPr>
            <w:tcW w:w="2644" w:type="dxa"/>
          </w:tcPr>
          <w:p w:rsidR="00D3054E" w:rsidRPr="003B0423" w:rsidRDefault="00D3054E" w:rsidP="00D3054E">
            <w:pPr>
              <w:jc w:val="center"/>
            </w:pPr>
            <w:r w:rsidRPr="003B0423">
              <w:t>Методический семинар</w:t>
            </w:r>
          </w:p>
          <w:p w:rsidR="00F242E8" w:rsidRPr="003B0423" w:rsidRDefault="00D3054E" w:rsidP="00F242E8">
            <w:r w:rsidRPr="003B0423">
              <w:lastRenderedPageBreak/>
              <w:t>«</w:t>
            </w:r>
            <w:r w:rsidR="00F242E8" w:rsidRPr="003B0423">
              <w:t>«Проектная деятельность на уроках математики»</w:t>
            </w:r>
            <w:r w:rsidR="00CD06C6" w:rsidRPr="003B0423">
              <w:t>. Открытые уроки, самоанализ, анализ уроков.</w:t>
            </w:r>
          </w:p>
          <w:p w:rsidR="00F242E8" w:rsidRPr="003B0423" w:rsidRDefault="00F242E8" w:rsidP="00F242E8">
            <w:pPr>
              <w:jc w:val="center"/>
            </w:pPr>
          </w:p>
          <w:p w:rsidR="00D3054E" w:rsidRPr="003B0423" w:rsidRDefault="00D3054E" w:rsidP="00F242E8">
            <w:pPr>
              <w:jc w:val="center"/>
            </w:pP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lastRenderedPageBreak/>
              <w:t>октябрь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>Учитель-наставник</w:t>
            </w:r>
            <w:r w:rsidR="00CD06C6" w:rsidRPr="003B0423">
              <w:t>,</w:t>
            </w:r>
          </w:p>
          <w:p w:rsidR="00D3054E" w:rsidRPr="003B0423" w:rsidRDefault="00F242E8" w:rsidP="00D3054E">
            <w:pPr>
              <w:jc w:val="center"/>
            </w:pPr>
            <w:r w:rsidRPr="003B0423">
              <w:lastRenderedPageBreak/>
              <w:t xml:space="preserve"> </w:t>
            </w:r>
            <w:r w:rsidR="00CD06C6" w:rsidRPr="003B0423">
              <w:t xml:space="preserve">Учителя </w:t>
            </w:r>
            <w:r w:rsidRPr="003B0423">
              <w:t>математики</w:t>
            </w:r>
            <w:r w:rsidR="00D3054E" w:rsidRPr="003B0423">
              <w:t xml:space="preserve"> района</w:t>
            </w:r>
          </w:p>
        </w:tc>
        <w:tc>
          <w:tcPr>
            <w:tcW w:w="2512" w:type="dxa"/>
          </w:tcPr>
          <w:p w:rsidR="00F242E8" w:rsidRPr="003B0423" w:rsidRDefault="00CD06C6" w:rsidP="00F242E8">
            <w:r w:rsidRPr="003B0423">
              <w:lastRenderedPageBreak/>
              <w:t>На базе</w:t>
            </w:r>
            <w:r w:rsidR="00F242E8" w:rsidRPr="003B0423">
              <w:t xml:space="preserve"> МБОУ-</w:t>
            </w:r>
            <w:proofErr w:type="spellStart"/>
            <w:r w:rsidR="00F242E8" w:rsidRPr="003B0423">
              <w:t>Саушская</w:t>
            </w:r>
            <w:proofErr w:type="spellEnd"/>
            <w:r w:rsidR="00F242E8" w:rsidRPr="003B0423">
              <w:t xml:space="preserve"> ООШ</w:t>
            </w:r>
          </w:p>
          <w:p w:rsidR="00D3054E" w:rsidRPr="003B0423" w:rsidRDefault="00D3054E" w:rsidP="00F242E8"/>
        </w:tc>
      </w:tr>
      <w:tr w:rsidR="008B0590" w:rsidRPr="003B0423" w:rsidTr="00117CB7">
        <w:tc>
          <w:tcPr>
            <w:tcW w:w="530" w:type="dxa"/>
          </w:tcPr>
          <w:p w:rsidR="00D3054E" w:rsidRPr="003B0423" w:rsidRDefault="00D3054E" w:rsidP="00D3054E">
            <w:pPr>
              <w:jc w:val="center"/>
            </w:pPr>
            <w:r w:rsidRPr="003B0423">
              <w:lastRenderedPageBreak/>
              <w:t>5</w:t>
            </w:r>
          </w:p>
        </w:tc>
        <w:tc>
          <w:tcPr>
            <w:tcW w:w="2644" w:type="dxa"/>
          </w:tcPr>
          <w:p w:rsidR="002D5324" w:rsidRPr="003B0423" w:rsidRDefault="002D5324" w:rsidP="002D5324">
            <w:pPr>
              <w:spacing w:line="360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B0423">
              <w:rPr>
                <w:rFonts w:eastAsia="Calibri"/>
                <w:bCs/>
                <w:lang w:eastAsia="en-US"/>
              </w:rPr>
              <w:t>Практическое Занятие: Современный урок и его организация.</w:t>
            </w:r>
            <w:r w:rsidRPr="003B0423">
              <w:t xml:space="preserve"> </w:t>
            </w:r>
            <w:r w:rsidRPr="003B0423">
              <w:rPr>
                <w:rFonts w:eastAsia="Calibri"/>
                <w:bCs/>
                <w:lang w:eastAsia="en-US"/>
              </w:rPr>
              <w:t>Особенности форм и педагогических технологий реализации ФГОС;</w:t>
            </w:r>
          </w:p>
          <w:p w:rsidR="00D3054E" w:rsidRPr="003B0423" w:rsidRDefault="002D5324" w:rsidP="009A463C">
            <w:r w:rsidRPr="003B0423">
              <w:rPr>
                <w:rFonts w:eastAsia="Calibri"/>
                <w:lang w:eastAsia="en-US"/>
              </w:rPr>
              <w:t>Практикум: Разработка конспекта урока. Цель</w:t>
            </w:r>
            <w:r w:rsidR="009A463C" w:rsidRPr="003B0423">
              <w:rPr>
                <w:rFonts w:eastAsia="Calibri"/>
                <w:lang w:eastAsia="en-US"/>
              </w:rPr>
              <w:t>: разработка и претворение в жизнь инновационных форм и педагогических технологий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октябрь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 xml:space="preserve">Учитель-наставник 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4D7F8C" w:rsidRPr="003B0423" w:rsidRDefault="00AA52C2" w:rsidP="00D3054E">
            <w:pPr>
              <w:jc w:val="center"/>
            </w:pPr>
            <w:r w:rsidRPr="003B0423">
              <w:t>6</w:t>
            </w:r>
          </w:p>
        </w:tc>
        <w:tc>
          <w:tcPr>
            <w:tcW w:w="2644" w:type="dxa"/>
          </w:tcPr>
          <w:p w:rsidR="004D7F8C" w:rsidRPr="003B0423" w:rsidRDefault="004D7F8C" w:rsidP="004D7F8C">
            <w:pPr>
              <w:spacing w:line="360" w:lineRule="auto"/>
              <w:contextualSpacing/>
              <w:jc w:val="both"/>
              <w:rPr>
                <w:rFonts w:eastAsia="Calibri"/>
                <w:bCs/>
                <w:lang w:eastAsia="en-US"/>
              </w:rPr>
            </w:pPr>
            <w:r w:rsidRPr="003B0423">
              <w:rPr>
                <w:rFonts w:eastAsia="Calibri"/>
                <w:lang w:eastAsia="en-US"/>
              </w:rPr>
              <w:t>Проведение муниципальной олимпиады по математике среди учащихся 5-11классов</w:t>
            </w:r>
          </w:p>
        </w:tc>
        <w:tc>
          <w:tcPr>
            <w:tcW w:w="1937" w:type="dxa"/>
          </w:tcPr>
          <w:p w:rsidR="004D7F8C" w:rsidRPr="003B0423" w:rsidRDefault="004D7F8C" w:rsidP="00D3054E">
            <w:pPr>
              <w:jc w:val="center"/>
            </w:pPr>
            <w:r w:rsidRPr="003B0423">
              <w:t>ноябрь</w:t>
            </w:r>
          </w:p>
        </w:tc>
        <w:tc>
          <w:tcPr>
            <w:tcW w:w="2515" w:type="dxa"/>
          </w:tcPr>
          <w:p w:rsidR="004D7F8C" w:rsidRPr="003B0423" w:rsidRDefault="004D7F8C" w:rsidP="00D3054E">
            <w:pPr>
              <w:jc w:val="center"/>
            </w:pPr>
            <w:r w:rsidRPr="003B0423">
              <w:t>Учителя математики</w:t>
            </w:r>
          </w:p>
        </w:tc>
        <w:tc>
          <w:tcPr>
            <w:tcW w:w="2512" w:type="dxa"/>
          </w:tcPr>
          <w:p w:rsidR="004D7F8C" w:rsidRPr="003B0423" w:rsidRDefault="004D7F8C" w:rsidP="004D7F8C"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7</w:t>
            </w:r>
          </w:p>
        </w:tc>
        <w:tc>
          <w:tcPr>
            <w:tcW w:w="2644" w:type="dxa"/>
          </w:tcPr>
          <w:p w:rsidR="00D3054E" w:rsidRPr="003B0423" w:rsidRDefault="009A463C" w:rsidP="009A463C">
            <w:pPr>
              <w:jc w:val="center"/>
            </w:pPr>
            <w:r w:rsidRPr="003B0423">
              <w:t>Посещение урока учителем-наставником. Самоанализ урока Методические рекомендации.</w:t>
            </w:r>
            <w:r w:rsidR="004D7F8C" w:rsidRPr="003B0423">
              <w:rPr>
                <w:rFonts w:eastAsia="Calibri"/>
                <w:lang w:eastAsia="en-US"/>
              </w:rPr>
              <w:t xml:space="preserve"> Анализ состояния преподавания предметов математика по итогам административных контрольных работ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ноябрь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>Учитель-наставник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lastRenderedPageBreak/>
              <w:t>8</w:t>
            </w:r>
          </w:p>
        </w:tc>
        <w:tc>
          <w:tcPr>
            <w:tcW w:w="2644" w:type="dxa"/>
          </w:tcPr>
          <w:p w:rsidR="00D3054E" w:rsidRPr="003B0423" w:rsidRDefault="002D5324" w:rsidP="002E52E5">
            <w:pPr>
              <w:jc w:val="center"/>
            </w:pPr>
            <w:r w:rsidRPr="003B0423">
              <w:t xml:space="preserve">Взаимные посещения уроков, как учителями-предметниками, работающими в основной школе, так и уроков учителей начальных классов. </w:t>
            </w:r>
            <w:r w:rsidR="002E52E5" w:rsidRPr="003B0423">
              <w:t xml:space="preserve">Цель: </w:t>
            </w:r>
            <w:r w:rsidRPr="003B0423">
              <w:t xml:space="preserve">способствовать большей преемственности в работе по реализации требований стандарта. 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декабрь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 xml:space="preserve">Учитель-наставник 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9</w:t>
            </w:r>
          </w:p>
        </w:tc>
        <w:tc>
          <w:tcPr>
            <w:tcW w:w="2644" w:type="dxa"/>
          </w:tcPr>
          <w:p w:rsidR="00CD06C6" w:rsidRPr="003B0423" w:rsidRDefault="002E52E5" w:rsidP="00CD06C6">
            <w:r w:rsidRPr="003B0423">
              <w:t>Обучающий семинар</w:t>
            </w:r>
            <w:r w:rsidR="00CD06C6" w:rsidRPr="003B0423">
              <w:t>: «</w:t>
            </w:r>
            <w:r w:rsidRPr="003B0423">
              <w:t>Эффективные приемы,</w:t>
            </w:r>
            <w:r w:rsidR="00CD06C6" w:rsidRPr="003B0423">
              <w:t xml:space="preserve"> </w:t>
            </w:r>
            <w:r w:rsidRPr="003B0423">
              <w:t>методы и техн</w:t>
            </w:r>
            <w:r w:rsidR="00CD06C6" w:rsidRPr="003B0423">
              <w:t xml:space="preserve">ологии преподавания математики </w:t>
            </w:r>
            <w:r w:rsidR="009A463C" w:rsidRPr="003B0423">
              <w:t>в условиях реализации ФГОС</w:t>
            </w:r>
            <w:r w:rsidRPr="003B0423">
              <w:t>»</w:t>
            </w:r>
            <w:r w:rsidR="00CD06C6" w:rsidRPr="003B0423">
              <w:t>. Открытые уроки, самоанализ, анализ уроков.</w:t>
            </w:r>
          </w:p>
          <w:p w:rsidR="00D3054E" w:rsidRPr="003B0423" w:rsidRDefault="00D3054E" w:rsidP="00CD06C6"/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декабрь</w:t>
            </w:r>
          </w:p>
        </w:tc>
        <w:tc>
          <w:tcPr>
            <w:tcW w:w="2515" w:type="dxa"/>
          </w:tcPr>
          <w:p w:rsidR="00D3054E" w:rsidRPr="003B0423" w:rsidRDefault="002E52E5" w:rsidP="00D3054E">
            <w:pPr>
              <w:jc w:val="center"/>
            </w:pPr>
            <w:r w:rsidRPr="003B0423">
              <w:t>Учитель-наставник</w:t>
            </w:r>
          </w:p>
        </w:tc>
        <w:tc>
          <w:tcPr>
            <w:tcW w:w="2512" w:type="dxa"/>
          </w:tcPr>
          <w:p w:rsidR="00CD06C6" w:rsidRPr="003B0423" w:rsidRDefault="00CD06C6" w:rsidP="00CD06C6">
            <w:r w:rsidRPr="003B0423">
              <w:t>на базе МБОУ-</w:t>
            </w:r>
            <w:proofErr w:type="spellStart"/>
            <w:r w:rsidRPr="003B0423">
              <w:t>Верхнекибякозинская</w:t>
            </w:r>
            <w:proofErr w:type="spellEnd"/>
            <w:r w:rsidRPr="003B0423">
              <w:t xml:space="preserve"> СОШ, районный семинар</w:t>
            </w:r>
          </w:p>
          <w:p w:rsidR="00D3054E" w:rsidRPr="003B0423" w:rsidRDefault="00D3054E" w:rsidP="00CD06C6"/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10</w:t>
            </w:r>
          </w:p>
        </w:tc>
        <w:tc>
          <w:tcPr>
            <w:tcW w:w="2644" w:type="dxa"/>
          </w:tcPr>
          <w:p w:rsidR="00D3054E" w:rsidRPr="003B0423" w:rsidRDefault="00416682" w:rsidP="004D7F8C">
            <w:r w:rsidRPr="003B0423">
              <w:t>Практическое занятие</w:t>
            </w:r>
            <w:r w:rsidR="002E52E5" w:rsidRPr="003B0423">
              <w:t xml:space="preserve"> </w:t>
            </w:r>
            <w:r w:rsidRPr="003B0423">
              <w:t>«</w:t>
            </w:r>
            <w:r w:rsidR="002E52E5" w:rsidRPr="003B0423">
              <w:t>Свобода творчества и ответственность учителя в рамках ФГОС</w:t>
            </w:r>
            <w:r w:rsidRPr="003B0423">
              <w:t>»</w:t>
            </w:r>
            <w:r w:rsidR="002E52E5" w:rsidRPr="003B0423">
              <w:t>;</w:t>
            </w:r>
            <w:r w:rsidR="004D7F8C" w:rsidRPr="003B0423">
              <w:t xml:space="preserve"> Методический калейдоскоп (в рамках недели математики) обмен между учителями наиболее удачными педагогическими находками и методическими приемами по внедрению в образовательный процесс системно-деятельного подхода</w:t>
            </w:r>
          </w:p>
        </w:tc>
        <w:tc>
          <w:tcPr>
            <w:tcW w:w="1937" w:type="dxa"/>
          </w:tcPr>
          <w:p w:rsidR="00D3054E" w:rsidRPr="003B0423" w:rsidRDefault="0048689E" w:rsidP="00D3054E">
            <w:pPr>
              <w:jc w:val="center"/>
            </w:pPr>
            <w:r>
              <w:t>Январь-</w:t>
            </w:r>
            <w:r w:rsidR="00D3054E" w:rsidRPr="003B0423">
              <w:t>февраль</w:t>
            </w:r>
          </w:p>
        </w:tc>
        <w:tc>
          <w:tcPr>
            <w:tcW w:w="2515" w:type="dxa"/>
          </w:tcPr>
          <w:p w:rsidR="00D3054E" w:rsidRPr="003B0423" w:rsidRDefault="00122B50" w:rsidP="00122B50">
            <w:pPr>
              <w:jc w:val="center"/>
            </w:pPr>
            <w:r w:rsidRPr="003B0423">
              <w:t xml:space="preserve">Учитель-наставник, </w:t>
            </w:r>
            <w:r w:rsidR="004C2A62" w:rsidRPr="003B0423">
              <w:t>учителя математики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11</w:t>
            </w:r>
          </w:p>
        </w:tc>
        <w:tc>
          <w:tcPr>
            <w:tcW w:w="2644" w:type="dxa"/>
          </w:tcPr>
          <w:p w:rsidR="00CD06C6" w:rsidRPr="003B0423" w:rsidRDefault="00CD06C6" w:rsidP="00CD06C6">
            <w:r w:rsidRPr="003B0423">
              <w:t xml:space="preserve">Семинар по теме «Эффективный урок-как основное условие качества </w:t>
            </w:r>
            <w:r w:rsidRPr="003B0423">
              <w:lastRenderedPageBreak/>
              <w:t>знаний». Открытые уроки, внеклассные мероприятия самоанализ, анализ уроков.</w:t>
            </w:r>
          </w:p>
          <w:p w:rsidR="00D3054E" w:rsidRPr="003B0423" w:rsidRDefault="00D3054E" w:rsidP="00CD06C6"/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lastRenderedPageBreak/>
              <w:t>март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 xml:space="preserve">Учитель-наставник </w:t>
            </w:r>
          </w:p>
          <w:p w:rsidR="00D3054E" w:rsidRPr="003B0423" w:rsidRDefault="00D3054E" w:rsidP="00D3054E">
            <w:pPr>
              <w:jc w:val="center"/>
            </w:pPr>
          </w:p>
        </w:tc>
        <w:tc>
          <w:tcPr>
            <w:tcW w:w="2512" w:type="dxa"/>
          </w:tcPr>
          <w:p w:rsidR="00CD06C6" w:rsidRPr="003B0423" w:rsidRDefault="00CD06C6" w:rsidP="00CD06C6">
            <w:pPr>
              <w:rPr>
                <w:color w:val="000000"/>
              </w:rPr>
            </w:pPr>
            <w:r w:rsidRPr="003B0423">
              <w:t>на базе МБОУ-Аланской СОШ</w:t>
            </w:r>
          </w:p>
          <w:p w:rsidR="00D3054E" w:rsidRPr="003B0423" w:rsidRDefault="00D3054E" w:rsidP="00CD06C6"/>
        </w:tc>
      </w:tr>
      <w:tr w:rsidR="008B0590" w:rsidRPr="003B0423" w:rsidTr="00117CB7">
        <w:tc>
          <w:tcPr>
            <w:tcW w:w="530" w:type="dxa"/>
          </w:tcPr>
          <w:p w:rsidR="004C2A62" w:rsidRPr="003B0423" w:rsidRDefault="00AA52C2" w:rsidP="00D3054E">
            <w:pPr>
              <w:jc w:val="center"/>
            </w:pPr>
            <w:r w:rsidRPr="003B0423">
              <w:lastRenderedPageBreak/>
              <w:t>12</w:t>
            </w:r>
          </w:p>
        </w:tc>
        <w:tc>
          <w:tcPr>
            <w:tcW w:w="2644" w:type="dxa"/>
          </w:tcPr>
          <w:p w:rsidR="004C2A62" w:rsidRPr="003B0423" w:rsidRDefault="004C2A62" w:rsidP="00CD06C6">
            <w:r w:rsidRPr="003B0423">
              <w:rPr>
                <w:rFonts w:eastAsia="Calibri"/>
                <w:lang w:eastAsia="en-US"/>
              </w:rPr>
              <w:t>Защита проектных работ учащихся 9-10 классов</w:t>
            </w:r>
          </w:p>
        </w:tc>
        <w:tc>
          <w:tcPr>
            <w:tcW w:w="1937" w:type="dxa"/>
          </w:tcPr>
          <w:p w:rsidR="004C2A62" w:rsidRPr="003B0423" w:rsidRDefault="00B70AB6" w:rsidP="00D3054E">
            <w:pPr>
              <w:jc w:val="center"/>
            </w:pPr>
            <w:r w:rsidRPr="003B0423">
              <w:t>март</w:t>
            </w:r>
          </w:p>
        </w:tc>
        <w:tc>
          <w:tcPr>
            <w:tcW w:w="2515" w:type="dxa"/>
          </w:tcPr>
          <w:p w:rsidR="004C2A62" w:rsidRPr="003B0423" w:rsidRDefault="00B70AB6" w:rsidP="00D3054E">
            <w:pPr>
              <w:jc w:val="center"/>
            </w:pPr>
            <w:r w:rsidRPr="003B0423">
              <w:t>Учителя математики</w:t>
            </w:r>
          </w:p>
        </w:tc>
        <w:tc>
          <w:tcPr>
            <w:tcW w:w="2512" w:type="dxa"/>
          </w:tcPr>
          <w:p w:rsidR="004C2A62" w:rsidRPr="003B0423" w:rsidRDefault="00B70AB6" w:rsidP="00CD06C6"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13</w:t>
            </w:r>
          </w:p>
        </w:tc>
        <w:tc>
          <w:tcPr>
            <w:tcW w:w="2644" w:type="dxa"/>
          </w:tcPr>
          <w:p w:rsidR="00D3054E" w:rsidRPr="003B0423" w:rsidRDefault="00B70AB6" w:rsidP="00D3054E">
            <w:pPr>
              <w:jc w:val="center"/>
              <w:rPr>
                <w:color w:val="000000"/>
              </w:rPr>
            </w:pPr>
            <w:r w:rsidRPr="003B0423">
              <w:rPr>
                <w:rFonts w:eastAsia="Calibri"/>
                <w:lang w:eastAsia="en-US"/>
              </w:rPr>
              <w:t xml:space="preserve">Анализ состояния </w:t>
            </w:r>
            <w:r w:rsidR="00122B50" w:rsidRPr="003B0423">
              <w:rPr>
                <w:rFonts w:eastAsia="Calibri"/>
                <w:lang w:eastAsia="en-US"/>
              </w:rPr>
              <w:t>преподавания предмета математики</w:t>
            </w:r>
            <w:r w:rsidRPr="003B0423">
              <w:rPr>
                <w:rFonts w:eastAsia="Calibri"/>
                <w:lang w:eastAsia="en-US"/>
              </w:rPr>
              <w:t xml:space="preserve"> учителями района.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апрель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>Учитель-наставник</w:t>
            </w:r>
            <w:r w:rsidR="00B70AB6" w:rsidRPr="003B0423">
              <w:t>, учителя математики</w:t>
            </w:r>
            <w:r w:rsidRPr="003B0423">
              <w:t xml:space="preserve"> </w:t>
            </w:r>
          </w:p>
          <w:p w:rsidR="00D3054E" w:rsidRPr="003B0423" w:rsidRDefault="00D3054E" w:rsidP="00D3054E">
            <w:pPr>
              <w:jc w:val="center"/>
            </w:pP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14</w:t>
            </w:r>
          </w:p>
        </w:tc>
        <w:tc>
          <w:tcPr>
            <w:tcW w:w="2644" w:type="dxa"/>
          </w:tcPr>
          <w:p w:rsidR="00D3054E" w:rsidRPr="003B0423" w:rsidRDefault="00D3054E" w:rsidP="001E21C2">
            <w:pPr>
              <w:jc w:val="center"/>
            </w:pPr>
            <w:r w:rsidRPr="003B0423">
              <w:t>Отчет о про</w:t>
            </w:r>
            <w:r w:rsidR="008B0590" w:rsidRPr="003B0423">
              <w:t>фессиональном росте,</w:t>
            </w:r>
            <w:r w:rsidR="001E21C2" w:rsidRPr="003B0423">
              <w:t xml:space="preserve"> </w:t>
            </w:r>
            <w:r w:rsidR="008B0590" w:rsidRPr="003B0423">
              <w:t>участие в профессиональных конкурсах</w:t>
            </w:r>
            <w:r w:rsidR="001E21C2" w:rsidRPr="003B0423">
              <w:t>, мастер-классах.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апрель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>Учитель-наставник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AA52C2" w:rsidP="00D3054E">
            <w:pPr>
              <w:jc w:val="center"/>
            </w:pPr>
            <w:r w:rsidRPr="003B0423">
              <w:t>15</w:t>
            </w:r>
          </w:p>
        </w:tc>
        <w:tc>
          <w:tcPr>
            <w:tcW w:w="2644" w:type="dxa"/>
          </w:tcPr>
          <w:p w:rsidR="00D3054E" w:rsidRPr="003B0423" w:rsidRDefault="00B94B80" w:rsidP="00B94B80">
            <w:pPr>
              <w:spacing w:line="360" w:lineRule="auto"/>
              <w:contextualSpacing/>
              <w:jc w:val="both"/>
            </w:pPr>
            <w:r w:rsidRPr="003B0423">
              <w:t>Круглый стол: «</w:t>
            </w:r>
            <w:r w:rsidR="001E21C2" w:rsidRPr="003B0423">
              <w:rPr>
                <w:rFonts w:eastAsia="Calibri"/>
                <w:lang w:eastAsia="en-US"/>
              </w:rPr>
              <w:t xml:space="preserve"> Совместимы ли личностно ориентированное обучение и педагогические тех</w:t>
            </w:r>
            <w:r w:rsidRPr="003B0423">
              <w:rPr>
                <w:rFonts w:eastAsia="Calibri"/>
                <w:lang w:eastAsia="en-US"/>
              </w:rPr>
              <w:t>нологии?</w:t>
            </w:r>
            <w:r w:rsidR="009E5C55" w:rsidRPr="003B042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май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>Учитель-наставник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  <w:tr w:rsidR="008B0590" w:rsidRPr="003B0423" w:rsidTr="00117CB7">
        <w:tc>
          <w:tcPr>
            <w:tcW w:w="530" w:type="dxa"/>
          </w:tcPr>
          <w:p w:rsidR="00D3054E" w:rsidRPr="003B0423" w:rsidRDefault="00D3054E" w:rsidP="00D3054E">
            <w:pPr>
              <w:jc w:val="center"/>
            </w:pPr>
            <w:r w:rsidRPr="003B0423">
              <w:t>1</w:t>
            </w:r>
            <w:r w:rsidR="00AA52C2" w:rsidRPr="003B0423">
              <w:t>6</w:t>
            </w:r>
          </w:p>
        </w:tc>
        <w:tc>
          <w:tcPr>
            <w:tcW w:w="2644" w:type="dxa"/>
          </w:tcPr>
          <w:p w:rsidR="00D3054E" w:rsidRPr="003B0423" w:rsidRDefault="001E21C2" w:rsidP="00D3054E">
            <w:pPr>
              <w:jc w:val="center"/>
            </w:pPr>
            <w:r w:rsidRPr="003B0423">
              <w:t>Итоговое занятие. Планы на будущее</w:t>
            </w:r>
          </w:p>
        </w:tc>
        <w:tc>
          <w:tcPr>
            <w:tcW w:w="1937" w:type="dxa"/>
          </w:tcPr>
          <w:p w:rsidR="00D3054E" w:rsidRPr="003B0423" w:rsidRDefault="00D3054E" w:rsidP="00D3054E">
            <w:pPr>
              <w:jc w:val="center"/>
            </w:pPr>
            <w:r w:rsidRPr="003B0423">
              <w:t>май</w:t>
            </w:r>
          </w:p>
        </w:tc>
        <w:tc>
          <w:tcPr>
            <w:tcW w:w="2515" w:type="dxa"/>
          </w:tcPr>
          <w:p w:rsidR="00D3054E" w:rsidRPr="003B0423" w:rsidRDefault="00D3054E" w:rsidP="00D3054E">
            <w:pPr>
              <w:jc w:val="center"/>
            </w:pPr>
            <w:r w:rsidRPr="003B0423">
              <w:t>Учитель-наставник</w:t>
            </w:r>
          </w:p>
        </w:tc>
        <w:tc>
          <w:tcPr>
            <w:tcW w:w="2512" w:type="dxa"/>
          </w:tcPr>
          <w:p w:rsidR="00D3054E" w:rsidRPr="003B0423" w:rsidRDefault="00D3054E" w:rsidP="00D3054E">
            <w:pPr>
              <w:jc w:val="center"/>
            </w:pPr>
            <w:r w:rsidRPr="003B0423">
              <w:t>МБОУ «</w:t>
            </w:r>
            <w:proofErr w:type="spellStart"/>
            <w:r w:rsidRPr="003B0423">
              <w:t>Тюлячинская</w:t>
            </w:r>
            <w:proofErr w:type="spellEnd"/>
            <w:r w:rsidRPr="003B0423">
              <w:t xml:space="preserve"> СОШ»</w:t>
            </w:r>
          </w:p>
        </w:tc>
      </w:tr>
    </w:tbl>
    <w:p w:rsidR="00D3054E" w:rsidRPr="003B0423" w:rsidRDefault="00D3054E" w:rsidP="00D3054E">
      <w:pPr>
        <w:spacing w:after="200" w:line="276" w:lineRule="auto"/>
        <w:jc w:val="center"/>
      </w:pPr>
    </w:p>
    <w:p w:rsidR="00D3054E" w:rsidRPr="003B0423" w:rsidRDefault="00D3054E" w:rsidP="00D3054E">
      <w:pPr>
        <w:spacing w:line="360" w:lineRule="auto"/>
        <w:ind w:firstLine="709"/>
        <w:jc w:val="center"/>
      </w:pPr>
    </w:p>
    <w:p w:rsidR="00D3054E" w:rsidRPr="003B0423" w:rsidRDefault="00D3054E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 w:rsidRPr="003B0423">
        <w:rPr>
          <w:b/>
          <w:bCs/>
          <w:color w:val="000000"/>
        </w:rPr>
        <w:t xml:space="preserve">                                                                                 </w:t>
      </w:r>
    </w:p>
    <w:p w:rsidR="00D3054E" w:rsidRPr="003B0423" w:rsidRDefault="00D3054E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D3054E" w:rsidRPr="003B0423" w:rsidRDefault="00D3054E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D3054E" w:rsidRPr="003B0423" w:rsidRDefault="00D3054E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B77FDA" w:rsidRPr="003B0423" w:rsidRDefault="00B77FDA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B77FDA" w:rsidRPr="003B0423" w:rsidRDefault="00B77FDA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B77FDA" w:rsidRPr="003B0423" w:rsidRDefault="00B77FDA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B77FDA" w:rsidRPr="003B0423" w:rsidRDefault="00B77FDA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B77FDA" w:rsidRPr="003B0423" w:rsidRDefault="00B77FDA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B77FDA" w:rsidRPr="003B0423" w:rsidRDefault="00B77FDA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47571B" w:rsidRDefault="0047571B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</w:p>
    <w:p w:rsidR="00D3054E" w:rsidRPr="003B0423" w:rsidRDefault="00D3054E" w:rsidP="00D3054E">
      <w:pPr>
        <w:shd w:val="clear" w:color="auto" w:fill="FFFFFF"/>
        <w:spacing w:line="360" w:lineRule="auto"/>
        <w:ind w:firstLine="709"/>
        <w:jc w:val="center"/>
        <w:rPr>
          <w:b/>
          <w:bCs/>
          <w:color w:val="000000"/>
        </w:rPr>
      </w:pPr>
      <w:r w:rsidRPr="003B0423"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  Приложение 2.</w:t>
      </w:r>
    </w:p>
    <w:p w:rsidR="00D3054E" w:rsidRPr="003B0423" w:rsidRDefault="00E302FD" w:rsidP="00117CB7">
      <w:pPr>
        <w:shd w:val="clear" w:color="auto" w:fill="FFFFFF"/>
        <w:spacing w:after="100"/>
        <w:ind w:firstLine="709"/>
        <w:jc w:val="center"/>
        <w:rPr>
          <w:color w:val="000000"/>
        </w:rPr>
      </w:pPr>
      <w:r w:rsidRPr="003B0423">
        <w:rPr>
          <w:b/>
          <w:bCs/>
          <w:color w:val="000000"/>
        </w:rPr>
        <w:t>АНКЕТА </w:t>
      </w:r>
      <w:r w:rsidRPr="003B0423">
        <w:rPr>
          <w:b/>
          <w:bCs/>
          <w:color w:val="000000"/>
        </w:rPr>
        <w:br/>
      </w:r>
    </w:p>
    <w:p w:rsidR="00D3054E" w:rsidRPr="003B0423" w:rsidRDefault="00D3054E" w:rsidP="00117CB7">
      <w:p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1. Удовлетворяет ли вас уровень вашей профессиональной подготовки?</w:t>
      </w:r>
    </w:p>
    <w:p w:rsidR="00D3054E" w:rsidRPr="003B0423" w:rsidRDefault="00D3054E" w:rsidP="00117CB7">
      <w:pPr>
        <w:numPr>
          <w:ilvl w:val="0"/>
          <w:numId w:val="5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Да</w:t>
      </w:r>
    </w:p>
    <w:p w:rsidR="00D3054E" w:rsidRPr="003B0423" w:rsidRDefault="00D3054E" w:rsidP="00117CB7">
      <w:pPr>
        <w:numPr>
          <w:ilvl w:val="0"/>
          <w:numId w:val="5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Нет</w:t>
      </w:r>
    </w:p>
    <w:p w:rsidR="00D3054E" w:rsidRPr="003B0423" w:rsidRDefault="00D3054E" w:rsidP="00117CB7">
      <w:pPr>
        <w:numPr>
          <w:ilvl w:val="0"/>
          <w:numId w:val="5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Частично</w:t>
      </w:r>
    </w:p>
    <w:p w:rsidR="00D3054E" w:rsidRPr="003B0423" w:rsidRDefault="00D3054E" w:rsidP="00117CB7">
      <w:p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2.Каких знаний, умений, навыков или способностей в</w:t>
      </w:r>
      <w:r w:rsidR="00E302FD" w:rsidRPr="003B0423">
        <w:rPr>
          <w:color w:val="000000"/>
        </w:rPr>
        <w:t>ам не хватает в</w:t>
      </w:r>
      <w:r w:rsidRPr="003B0423">
        <w:rPr>
          <w:color w:val="000000"/>
        </w:rPr>
        <w:t xml:space="preserve"> педагогической деятельности (допишите</w:t>
      </w:r>
      <w:proofErr w:type="gramStart"/>
      <w:r w:rsidRPr="003B0423">
        <w:rPr>
          <w:color w:val="000000"/>
        </w:rPr>
        <w:t>)?_</w:t>
      </w:r>
      <w:proofErr w:type="gramEnd"/>
      <w:r w:rsidRPr="003B0423">
        <w:rPr>
          <w:color w:val="000000"/>
        </w:rPr>
        <w:t>_______________________________________</w:t>
      </w:r>
    </w:p>
    <w:p w:rsidR="00D3054E" w:rsidRPr="003B0423" w:rsidRDefault="00D3054E" w:rsidP="00117CB7">
      <w:p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3. В каких направлениях организации учебно-</w:t>
      </w:r>
      <w:r w:rsidRPr="003B0423">
        <w:rPr>
          <w:color w:val="000000"/>
        </w:rPr>
        <w:softHyphen/>
        <w:t>воспитательного процесса вы испытываете трудности?</w:t>
      </w:r>
    </w:p>
    <w:p w:rsidR="00D3054E" w:rsidRPr="003B0423" w:rsidRDefault="00D3054E" w:rsidP="00117CB7">
      <w:pPr>
        <w:numPr>
          <w:ilvl w:val="0"/>
          <w:numId w:val="6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в календарно</w:t>
      </w:r>
      <w:r w:rsidRPr="003B0423">
        <w:rPr>
          <w:color w:val="000000"/>
        </w:rPr>
        <w:softHyphen/>
        <w:t>-тематическом планировании</w:t>
      </w:r>
    </w:p>
    <w:p w:rsidR="00D3054E" w:rsidRPr="003B0423" w:rsidRDefault="00D3054E" w:rsidP="00117CB7">
      <w:pPr>
        <w:numPr>
          <w:ilvl w:val="0"/>
          <w:numId w:val="6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проведении уроков</w:t>
      </w:r>
    </w:p>
    <w:p w:rsidR="00D3054E" w:rsidRPr="003B0423" w:rsidRDefault="00D3054E" w:rsidP="00117CB7">
      <w:pPr>
        <w:numPr>
          <w:ilvl w:val="0"/>
          <w:numId w:val="6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проведении внеклассных мероприятий</w:t>
      </w:r>
    </w:p>
    <w:p w:rsidR="00D3054E" w:rsidRPr="003B0423" w:rsidRDefault="00D3054E" w:rsidP="00117CB7">
      <w:pPr>
        <w:numPr>
          <w:ilvl w:val="0"/>
          <w:numId w:val="6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общении с коллегами, администрацией</w:t>
      </w:r>
    </w:p>
    <w:p w:rsidR="00D3054E" w:rsidRPr="003B0423" w:rsidRDefault="00D3054E" w:rsidP="00117CB7">
      <w:pPr>
        <w:numPr>
          <w:ilvl w:val="0"/>
          <w:numId w:val="6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общении с учащимися, их родителями</w:t>
      </w:r>
    </w:p>
    <w:p w:rsidR="00D3054E" w:rsidRPr="003B0423" w:rsidRDefault="00D3054E" w:rsidP="00117CB7">
      <w:pPr>
        <w:numPr>
          <w:ilvl w:val="0"/>
          <w:numId w:val="6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другое (допишите) _________________________________________________________</w:t>
      </w:r>
    </w:p>
    <w:p w:rsidR="00D3054E" w:rsidRPr="003B0423" w:rsidRDefault="00D3054E" w:rsidP="00117CB7">
      <w:p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4. Представляет ли для вас трудность: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формулировать цели урока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выбирать соответствующие методы и методические приемы для реализации целей урока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мотивировать деятельность учащихся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формулировать вопросы проблемного характера</w:t>
      </w:r>
    </w:p>
    <w:p w:rsidR="00D3054E" w:rsidRPr="003B0423" w:rsidRDefault="00E302FD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создавать проблемные</w:t>
      </w:r>
      <w:r w:rsidR="00D3054E" w:rsidRPr="003B0423">
        <w:rPr>
          <w:color w:val="000000"/>
        </w:rPr>
        <w:t xml:space="preserve"> ситуации в обучении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подготавливать для учащихся зад</w:t>
      </w:r>
      <w:r w:rsidR="00E302FD" w:rsidRPr="003B0423">
        <w:rPr>
          <w:color w:val="000000"/>
        </w:rPr>
        <w:t>ания различной степени сложности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активизировать учащихся в обучении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организовывать сотрудничество между учащимися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организовывать само</w:t>
      </w:r>
      <w:r w:rsidRPr="003B0423">
        <w:rPr>
          <w:color w:val="000000"/>
        </w:rPr>
        <w:softHyphen/>
        <w:t xml:space="preserve"> и взаимоконтроль учащихся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организовывать своевременный контроль и коррекцию ЗУН учащихся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развивать творческие способности учащихся</w:t>
      </w:r>
    </w:p>
    <w:p w:rsidR="00D3054E" w:rsidRPr="003B0423" w:rsidRDefault="00D3054E" w:rsidP="00117CB7">
      <w:pPr>
        <w:numPr>
          <w:ilvl w:val="0"/>
          <w:numId w:val="7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другое (допишите)__________________________________________________________</w:t>
      </w:r>
    </w:p>
    <w:p w:rsidR="00D3054E" w:rsidRPr="003B0423" w:rsidRDefault="00D3054E" w:rsidP="00117CB7">
      <w:p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proofErr w:type="spellStart"/>
      <w:r w:rsidRPr="003B0423">
        <w:rPr>
          <w:color w:val="000000"/>
        </w:rPr>
        <w:t>cамообразованию</w:t>
      </w:r>
      <w:proofErr w:type="spellEnd"/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практико-ориентированному семинару</w:t>
      </w:r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курсам повышения квалификации</w:t>
      </w:r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мастер-</w:t>
      </w:r>
      <w:r w:rsidRPr="003B0423">
        <w:rPr>
          <w:color w:val="000000"/>
        </w:rPr>
        <w:softHyphen/>
        <w:t>классам</w:t>
      </w:r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lastRenderedPageBreak/>
        <w:t>творческим лабораториям</w:t>
      </w:r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индивидуальной помощи со стороны наставника</w:t>
      </w:r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предметным кафедрам</w:t>
      </w:r>
    </w:p>
    <w:p w:rsidR="00D3054E" w:rsidRPr="003B0423" w:rsidRDefault="00D3054E" w:rsidP="00117CB7">
      <w:pPr>
        <w:numPr>
          <w:ilvl w:val="0"/>
          <w:numId w:val="8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другое (допишите)_________________________________________________________</w:t>
      </w:r>
    </w:p>
    <w:p w:rsidR="00D3054E" w:rsidRPr="003B0423" w:rsidRDefault="00D3054E" w:rsidP="00117CB7">
      <w:p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6. Если бы вам предоставили возможность выбора практико-ориентированных семинаров для повышения 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типы уроков, методика их подготовки и проведения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методы обучения и их эффективное использование в образовательном процессе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приемы активизации учебно</w:t>
      </w:r>
      <w:r w:rsidRPr="003B0423">
        <w:rPr>
          <w:color w:val="000000"/>
        </w:rPr>
        <w:softHyphen/>
        <w:t>-познавательной деятельности учащихся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учет и оценка знаний учащихся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психолого-</w:t>
      </w:r>
      <w:r w:rsidRPr="003B0423">
        <w:rPr>
          <w:color w:val="000000"/>
        </w:rPr>
        <w:softHyphen/>
        <w:t>педагогические особенности учащихся разных возрастов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урегулирование конфликтных ситуаций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формы работы с родителями</w:t>
      </w:r>
    </w:p>
    <w:p w:rsidR="00D3054E" w:rsidRPr="003B0423" w:rsidRDefault="00D3054E" w:rsidP="00117CB7">
      <w:pPr>
        <w:numPr>
          <w:ilvl w:val="0"/>
          <w:numId w:val="9"/>
        </w:num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формы и методы педагогического сотрудничества с учащимися</w:t>
      </w:r>
    </w:p>
    <w:p w:rsidR="00D3054E" w:rsidRPr="003B0423" w:rsidRDefault="00D3054E" w:rsidP="00117CB7">
      <w:pPr>
        <w:shd w:val="clear" w:color="auto" w:fill="FFFFFF"/>
        <w:spacing w:after="100"/>
        <w:ind w:firstLine="709"/>
        <w:rPr>
          <w:color w:val="000000"/>
        </w:rPr>
      </w:pPr>
      <w:r w:rsidRPr="003B0423">
        <w:rPr>
          <w:color w:val="000000"/>
        </w:rPr>
        <w:t>другое (допишите)</w:t>
      </w:r>
    </w:p>
    <w:p w:rsidR="00D3054E" w:rsidRPr="003B0423" w:rsidRDefault="00D3054E" w:rsidP="00117CB7">
      <w:pPr>
        <w:spacing w:after="100"/>
        <w:ind w:firstLine="709"/>
        <w:rPr>
          <w:color w:val="000000"/>
        </w:rPr>
      </w:pPr>
    </w:p>
    <w:p w:rsidR="00D3054E" w:rsidRPr="003B0423" w:rsidRDefault="00D3054E" w:rsidP="00D3054E">
      <w:pPr>
        <w:spacing w:line="360" w:lineRule="auto"/>
        <w:ind w:firstLine="709"/>
      </w:pPr>
    </w:p>
    <w:p w:rsidR="00D3054E" w:rsidRPr="00D3054E" w:rsidRDefault="00D3054E" w:rsidP="00D3054E">
      <w:pPr>
        <w:spacing w:line="360" w:lineRule="auto"/>
        <w:ind w:firstLine="709"/>
      </w:pPr>
    </w:p>
    <w:p w:rsidR="00D3054E" w:rsidRDefault="00D3054E"/>
    <w:sectPr w:rsidR="00D3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CC"/>
    <w:family w:val="auto"/>
    <w:pitch w:val="variable"/>
    <w:sig w:usb0="E0000ABF" w:usb1="61DFFCFB" w:usb2="00000016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9A2"/>
    <w:multiLevelType w:val="hybridMultilevel"/>
    <w:tmpl w:val="4628CC04"/>
    <w:lvl w:ilvl="0" w:tplc="990876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3187"/>
    <w:multiLevelType w:val="hybridMultilevel"/>
    <w:tmpl w:val="8CD4497E"/>
    <w:lvl w:ilvl="0" w:tplc="0E542B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27ED619C"/>
    <w:multiLevelType w:val="multilevel"/>
    <w:tmpl w:val="F4C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14898"/>
    <w:multiLevelType w:val="multilevel"/>
    <w:tmpl w:val="4F5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5F7EAE"/>
    <w:multiLevelType w:val="multilevel"/>
    <w:tmpl w:val="B3EA8F8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F516649"/>
    <w:multiLevelType w:val="multilevel"/>
    <w:tmpl w:val="9A4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86AD3"/>
    <w:multiLevelType w:val="hybridMultilevel"/>
    <w:tmpl w:val="610A3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FD334D"/>
    <w:multiLevelType w:val="multilevel"/>
    <w:tmpl w:val="9714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A3A20"/>
    <w:multiLevelType w:val="hybridMultilevel"/>
    <w:tmpl w:val="2744B328"/>
    <w:lvl w:ilvl="0" w:tplc="8F66E8D8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B781E39"/>
    <w:multiLevelType w:val="hybridMultilevel"/>
    <w:tmpl w:val="B3EA8F8E"/>
    <w:lvl w:ilvl="0" w:tplc="0E542B5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4C20B4D"/>
    <w:multiLevelType w:val="multilevel"/>
    <w:tmpl w:val="57F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4F"/>
    <w:rsid w:val="00037B4F"/>
    <w:rsid w:val="00117CB7"/>
    <w:rsid w:val="00122B50"/>
    <w:rsid w:val="00177E3A"/>
    <w:rsid w:val="001A6609"/>
    <w:rsid w:val="001E21C2"/>
    <w:rsid w:val="00275F5E"/>
    <w:rsid w:val="002901F4"/>
    <w:rsid w:val="002D5324"/>
    <w:rsid w:val="002E52E5"/>
    <w:rsid w:val="003B0423"/>
    <w:rsid w:val="00416682"/>
    <w:rsid w:val="004523D4"/>
    <w:rsid w:val="0047571B"/>
    <w:rsid w:val="0048689E"/>
    <w:rsid w:val="004C2A62"/>
    <w:rsid w:val="004D2DD4"/>
    <w:rsid w:val="004D7F8C"/>
    <w:rsid w:val="00621126"/>
    <w:rsid w:val="00636A3B"/>
    <w:rsid w:val="00642401"/>
    <w:rsid w:val="00651985"/>
    <w:rsid w:val="006B2FB3"/>
    <w:rsid w:val="00753439"/>
    <w:rsid w:val="00833647"/>
    <w:rsid w:val="008B0590"/>
    <w:rsid w:val="009A463C"/>
    <w:rsid w:val="009E5C55"/>
    <w:rsid w:val="00A01FA1"/>
    <w:rsid w:val="00A2450F"/>
    <w:rsid w:val="00A57BB5"/>
    <w:rsid w:val="00A6265D"/>
    <w:rsid w:val="00A6722B"/>
    <w:rsid w:val="00AA52C2"/>
    <w:rsid w:val="00AD650D"/>
    <w:rsid w:val="00B55B51"/>
    <w:rsid w:val="00B70AB6"/>
    <w:rsid w:val="00B77FDA"/>
    <w:rsid w:val="00B94B80"/>
    <w:rsid w:val="00C14B4F"/>
    <w:rsid w:val="00CD06C6"/>
    <w:rsid w:val="00D3054E"/>
    <w:rsid w:val="00D66D7E"/>
    <w:rsid w:val="00D91C0B"/>
    <w:rsid w:val="00D91DD6"/>
    <w:rsid w:val="00E302FD"/>
    <w:rsid w:val="00E44244"/>
    <w:rsid w:val="00EC04CD"/>
    <w:rsid w:val="00EC66F9"/>
    <w:rsid w:val="00EE3C44"/>
    <w:rsid w:val="00EF2F76"/>
    <w:rsid w:val="00F2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8D26"/>
  <w15:chartTrackingRefBased/>
  <w15:docId w15:val="{E4A645B1-CA4B-4D84-A4C5-5B254CC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05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3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57BB5"/>
    <w:rPr>
      <w:b/>
      <w:bCs/>
    </w:rPr>
  </w:style>
  <w:style w:type="paragraph" w:styleId="a5">
    <w:name w:val="List Paragraph"/>
    <w:basedOn w:val="a"/>
    <w:uiPriority w:val="34"/>
    <w:qFormat/>
    <w:rsid w:val="006424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D650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CB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17C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okimatemati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://schoolmath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Гузаиров</dc:creator>
  <cp:keywords/>
  <dc:description/>
  <cp:lastModifiedBy>Райса</cp:lastModifiedBy>
  <cp:revision>24</cp:revision>
  <dcterms:created xsi:type="dcterms:W3CDTF">2019-09-10T15:12:00Z</dcterms:created>
  <dcterms:modified xsi:type="dcterms:W3CDTF">2022-05-10T05:47:00Z</dcterms:modified>
</cp:coreProperties>
</file>